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865" w14:textId="77777777" w:rsidR="00E552C1" w:rsidRDefault="00421B04">
      <w:pPr>
        <w:pStyle w:val="Nagwek1"/>
        <w:jc w:val="center"/>
        <w:rPr>
          <w:rFonts w:ascii="Lato" w:eastAsia="Lato" w:hAnsi="Lato" w:cs="Lato"/>
          <w:color w:val="ED7D31"/>
          <w:sz w:val="22"/>
          <w:szCs w:val="22"/>
        </w:rPr>
      </w:pPr>
      <w:bookmarkStart w:id="0" w:name="_Toc213826676"/>
      <w:bookmarkStart w:id="1" w:name="_Toc230798027"/>
      <w:r>
        <w:rPr>
          <w:rFonts w:ascii="Lato" w:eastAsia="Lato" w:hAnsi="Lato" w:cs="Lato"/>
          <w:color w:val="ED7D31"/>
          <w:sz w:val="22"/>
          <w:szCs w:val="22"/>
        </w:rPr>
        <w:t>Załącznik nr 7 – wzór umowy</w:t>
      </w:r>
      <w:bookmarkEnd w:id="0"/>
      <w:bookmarkEnd w:id="1"/>
    </w:p>
    <w:p w14:paraId="00000866" w14:textId="77777777" w:rsidR="00E552C1" w:rsidRDefault="00421B04">
      <w:pPr>
        <w:widowControl w:val="0"/>
        <w:spacing w:before="3" w:after="0" w:line="240" w:lineRule="auto"/>
        <w:ind w:left="381"/>
        <w:jc w:val="center"/>
        <w:rPr>
          <w:rFonts w:ascii="Lato" w:eastAsia="Lato" w:hAnsi="Lato" w:cs="Lato"/>
        </w:rPr>
      </w:pPr>
      <w:bookmarkStart w:id="2" w:name="_heading=h.ktcy1s1ugt1e" w:colFirst="0" w:colLast="0"/>
      <w:bookmarkEnd w:id="2"/>
      <w:r>
        <w:rPr>
          <w:rFonts w:ascii="Lato" w:eastAsia="Lato" w:hAnsi="Lato" w:cs="Lato"/>
        </w:rPr>
        <w:t>Umowa nr  ………../2026</w:t>
      </w:r>
    </w:p>
    <w:p w14:paraId="00000867" w14:textId="77777777" w:rsidR="00E552C1" w:rsidRDefault="00E552C1">
      <w:pPr>
        <w:widowControl w:val="0"/>
        <w:spacing w:before="3" w:after="0" w:line="240" w:lineRule="auto"/>
        <w:ind w:left="381"/>
        <w:jc w:val="center"/>
        <w:rPr>
          <w:rFonts w:ascii="Lato" w:eastAsia="Lato" w:hAnsi="Lato" w:cs="Lato"/>
        </w:rPr>
      </w:pPr>
    </w:p>
    <w:p w14:paraId="00000868" w14:textId="463EA85E" w:rsidR="00E552C1" w:rsidRDefault="00421B04">
      <w:pPr>
        <w:widowControl w:val="0"/>
        <w:spacing w:before="3" w:after="0" w:line="240" w:lineRule="auto"/>
        <w:ind w:left="381"/>
        <w:jc w:val="center"/>
        <w:rPr>
          <w:rFonts w:ascii="Lato" w:eastAsia="Lato" w:hAnsi="Lato" w:cs="Lato"/>
        </w:rPr>
      </w:pPr>
      <w:r>
        <w:rPr>
          <w:rFonts w:ascii="Lato" w:eastAsia="Lato" w:hAnsi="Lato" w:cs="Lato"/>
        </w:rPr>
        <w:t xml:space="preserve">o realizację zadania publicznego </w:t>
      </w:r>
      <w:r>
        <w:rPr>
          <w:rFonts w:ascii="Lato" w:eastAsia="Lato" w:hAnsi="Lato" w:cs="Lato"/>
        </w:rPr>
        <w:br/>
        <w:t xml:space="preserve">zleconego na podstawie otwartego konkursu ofert </w:t>
      </w:r>
      <w:r>
        <w:rPr>
          <w:rFonts w:ascii="Lato" w:eastAsia="Lato" w:hAnsi="Lato" w:cs="Lato"/>
        </w:rPr>
        <w:br/>
        <w:t>pn. „</w:t>
      </w:r>
      <w:r w:rsidR="00491B95" w:rsidRPr="00491B95">
        <w:rPr>
          <w:rFonts w:ascii="Lato" w:eastAsia="Lato" w:hAnsi="Lato" w:cs="Lato"/>
          <w:b/>
        </w:rPr>
        <w:t>Akademia Wsparcia – krajowy system wspierania rozwoju opieki wczesnodziecięcej w Polsce – 2024-2026. Aktywna i zdrowa dieta żłobkowa</w:t>
      </w:r>
      <w:r>
        <w:rPr>
          <w:rFonts w:ascii="Lato" w:eastAsia="Lato" w:hAnsi="Lato" w:cs="Lato"/>
        </w:rPr>
        <w:t>”</w:t>
      </w:r>
      <w:r>
        <w:rPr>
          <w:rFonts w:ascii="Lato" w:eastAsia="Lato" w:hAnsi="Lato" w:cs="Lato"/>
        </w:rPr>
        <w:br/>
        <w:t>ogłoszonego przez Ministra Rodziny, Pracy i Polityki Społecznej</w:t>
      </w:r>
    </w:p>
    <w:p w14:paraId="00000869" w14:textId="77777777" w:rsidR="00E552C1" w:rsidRDefault="00E552C1">
      <w:pPr>
        <w:widowControl w:val="0"/>
        <w:spacing w:before="3" w:after="0" w:line="240" w:lineRule="auto"/>
        <w:ind w:left="381"/>
        <w:jc w:val="center"/>
        <w:rPr>
          <w:rFonts w:ascii="Lato" w:eastAsia="Lato" w:hAnsi="Lato" w:cs="Lato"/>
        </w:rPr>
      </w:pPr>
    </w:p>
    <w:p w14:paraId="0000086A" w14:textId="77777777" w:rsidR="00E552C1" w:rsidRDefault="00421B04">
      <w:pPr>
        <w:widowControl w:val="0"/>
        <w:spacing w:before="3" w:after="0" w:line="240" w:lineRule="auto"/>
        <w:rPr>
          <w:rFonts w:ascii="Lato" w:eastAsia="Lato" w:hAnsi="Lato" w:cs="Lato"/>
        </w:rPr>
      </w:pPr>
      <w:r>
        <w:rPr>
          <w:rFonts w:ascii="Lato" w:eastAsia="Lato" w:hAnsi="Lato" w:cs="Lato"/>
        </w:rPr>
        <w:t>zawarta w dniu …………….. w Warszawie, między:*</w:t>
      </w:r>
      <w:r>
        <w:rPr>
          <w:rFonts w:ascii="Lato" w:eastAsia="Lato" w:hAnsi="Lato" w:cs="Lato"/>
        </w:rPr>
        <w:tab/>
        <w:t>/</w:t>
      </w:r>
      <w:r>
        <w:rPr>
          <w:rFonts w:ascii="Lato" w:eastAsia="Lato" w:hAnsi="Lato" w:cs="Lato"/>
        </w:rPr>
        <w:tab/>
        <w:t>zawarta w dniu złożenia wszystkich kwalifikowanych podpisów elektronicznych, pomiędzy Stronami:*</w:t>
      </w:r>
    </w:p>
    <w:p w14:paraId="0000086B" w14:textId="67697FB7" w:rsidR="00E552C1" w:rsidRDefault="00421B04">
      <w:pPr>
        <w:widowControl w:val="0"/>
        <w:spacing w:before="120" w:after="0" w:line="240" w:lineRule="auto"/>
        <w:rPr>
          <w:rFonts w:ascii="Lato" w:eastAsia="Lato" w:hAnsi="Lato" w:cs="Lato"/>
        </w:rPr>
      </w:pPr>
      <w:r>
        <w:rPr>
          <w:rFonts w:ascii="Lato" w:eastAsia="Lato" w:hAnsi="Lato" w:cs="Lato"/>
          <w:b/>
        </w:rPr>
        <w:t>Ministrem Rodziny, Pracy i Polityki Społecznej</w:t>
      </w:r>
      <w:r>
        <w:rPr>
          <w:rFonts w:ascii="Lato" w:eastAsia="Lato" w:hAnsi="Lato" w:cs="Lato"/>
        </w:rPr>
        <w:t>,</w:t>
      </w:r>
      <w:r w:rsidR="00356B67">
        <w:rPr>
          <w:rFonts w:ascii="Lato" w:eastAsia="Lato" w:hAnsi="Lato" w:cs="Lato"/>
        </w:rPr>
        <w:t xml:space="preserve"> adres: Ministerstwo Rodziny, Pracy i Polityki Społecznej,</w:t>
      </w:r>
      <w:r>
        <w:rPr>
          <w:rFonts w:ascii="Lato" w:eastAsia="Lato" w:hAnsi="Lato" w:cs="Lato"/>
        </w:rPr>
        <w:t xml:space="preserve"> ul. Nowogrodzk</w:t>
      </w:r>
      <w:r w:rsidR="00356B67">
        <w:rPr>
          <w:rFonts w:ascii="Lato" w:eastAsia="Lato" w:hAnsi="Lato" w:cs="Lato"/>
        </w:rPr>
        <w:t>iej</w:t>
      </w:r>
      <w:r>
        <w:rPr>
          <w:rFonts w:ascii="Lato" w:eastAsia="Lato" w:hAnsi="Lato" w:cs="Lato"/>
        </w:rPr>
        <w:t xml:space="preserve"> 1/3/5, 00-513 Warszawa, </w:t>
      </w:r>
      <w:r w:rsidR="00356B67">
        <w:rPr>
          <w:rFonts w:ascii="Lato" w:eastAsia="Lato" w:hAnsi="Lato" w:cs="Lato"/>
        </w:rPr>
        <w:t xml:space="preserve">NIP: 5262895101, REGON: 015725935 </w:t>
      </w:r>
      <w:r>
        <w:rPr>
          <w:rFonts w:ascii="Lato" w:eastAsia="Lato" w:hAnsi="Lato" w:cs="Lato"/>
        </w:rPr>
        <w:t xml:space="preserve">zwanym dalej „Zleceniodawcą”, reprezentowanym przez: </w:t>
      </w:r>
    </w:p>
    <w:p w14:paraId="0000086C" w14:textId="5555875D" w:rsidR="00E552C1" w:rsidRDefault="00421B04">
      <w:pPr>
        <w:widowControl w:val="0"/>
        <w:spacing w:before="120" w:after="0" w:line="240" w:lineRule="auto"/>
        <w:rPr>
          <w:rFonts w:ascii="Lato" w:eastAsia="Lato" w:hAnsi="Lato" w:cs="Lato"/>
        </w:rPr>
      </w:pPr>
      <w:r>
        <w:rPr>
          <w:rFonts w:ascii="Lato" w:eastAsia="Lato" w:hAnsi="Lato" w:cs="Lato"/>
        </w:rPr>
        <w:t>……………………………………………………Dyrektor Departamentu Polityki Rodzinnej na podstawie pełnomocnictwa</w:t>
      </w:r>
      <w:r w:rsidR="00356B67">
        <w:rPr>
          <w:rFonts w:ascii="Lato" w:eastAsia="Lato" w:hAnsi="Lato" w:cs="Lato"/>
        </w:rPr>
        <w:t xml:space="preserve"> nr .../...</w:t>
      </w:r>
      <w:r>
        <w:rPr>
          <w:rFonts w:ascii="Lato" w:eastAsia="Lato" w:hAnsi="Lato" w:cs="Lato"/>
        </w:rPr>
        <w:t xml:space="preserve"> z dnia ……………………………………………………</w:t>
      </w:r>
      <w:r w:rsidR="00356B67">
        <w:rPr>
          <w:rFonts w:ascii="Lato" w:eastAsia="Lato" w:hAnsi="Lato" w:cs="Lato"/>
        </w:rPr>
        <w:t xml:space="preserve"> r., którego kopia stanowi załącznik do umowy</w:t>
      </w:r>
    </w:p>
    <w:p w14:paraId="0000086D" w14:textId="77777777" w:rsidR="00E552C1" w:rsidRDefault="00421B04">
      <w:pPr>
        <w:widowControl w:val="0"/>
        <w:spacing w:before="120" w:after="0" w:line="240" w:lineRule="auto"/>
        <w:rPr>
          <w:rFonts w:ascii="Lato" w:eastAsia="Lato" w:hAnsi="Lato" w:cs="Lato"/>
        </w:rPr>
      </w:pPr>
      <w:r>
        <w:rPr>
          <w:rFonts w:ascii="Lato" w:eastAsia="Lato" w:hAnsi="Lato" w:cs="Lato"/>
        </w:rPr>
        <w:t>A</w:t>
      </w:r>
    </w:p>
    <w:p w14:paraId="0000086E" w14:textId="77777777" w:rsidR="00E552C1" w:rsidRDefault="00E552C1">
      <w:pPr>
        <w:widowControl w:val="0"/>
        <w:spacing w:before="120" w:after="0" w:line="240" w:lineRule="auto"/>
        <w:rPr>
          <w:rFonts w:ascii="Lato" w:eastAsia="Lato" w:hAnsi="Lato" w:cs="Lato"/>
        </w:rPr>
      </w:pPr>
    </w:p>
    <w:p w14:paraId="0000086F"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 xml:space="preserve">……………………………………..…. </w:t>
      </w:r>
    </w:p>
    <w:p w14:paraId="00000870"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z siedzibą w ……………………………………………………</w:t>
      </w:r>
    </w:p>
    <w:p w14:paraId="00000871"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wpisaną(-</w:t>
      </w:r>
      <w:proofErr w:type="spellStart"/>
      <w:r>
        <w:rPr>
          <w:rFonts w:ascii="Lato" w:eastAsia="Lato" w:hAnsi="Lato" w:cs="Lato"/>
        </w:rPr>
        <w:t>nym</w:t>
      </w:r>
      <w:proofErr w:type="spellEnd"/>
      <w:r>
        <w:rPr>
          <w:rFonts w:ascii="Lato" w:eastAsia="Lato" w:hAnsi="Lato" w:cs="Lato"/>
        </w:rPr>
        <w:t>)  do Krajowego Rejestru Sądowego* / innego rejestru* / ewidencji* pod numerem</w:t>
      </w:r>
    </w:p>
    <w:p w14:paraId="00000872"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w:t>
      </w:r>
    </w:p>
    <w:p w14:paraId="00000873"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zwaną(-</w:t>
      </w:r>
      <w:proofErr w:type="spellStart"/>
      <w:r>
        <w:rPr>
          <w:rFonts w:ascii="Lato" w:eastAsia="Lato" w:hAnsi="Lato" w:cs="Lato"/>
        </w:rPr>
        <w:t>nym</w:t>
      </w:r>
      <w:proofErr w:type="spellEnd"/>
      <w:r>
        <w:rPr>
          <w:rFonts w:ascii="Lato" w:eastAsia="Lato" w:hAnsi="Lato" w:cs="Lato"/>
        </w:rPr>
        <w:t>) dalej „Zleceniobiorcą”, reprezentowaną przez:</w:t>
      </w:r>
    </w:p>
    <w:p w14:paraId="00000874" w14:textId="77777777"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w:t>
      </w:r>
      <w:r>
        <w:rPr>
          <w:rFonts w:ascii="Lato" w:eastAsia="Lato" w:hAnsi="Lato" w:cs="Lato"/>
        </w:rPr>
        <w:br/>
        <w:t>(imię i nazwisko</w:t>
      </w:r>
      <w:r>
        <w:rPr>
          <w:rFonts w:ascii="Lato" w:eastAsia="Lato" w:hAnsi="Lato" w:cs="Lato"/>
          <w:vertAlign w:val="superscript"/>
        </w:rPr>
        <w:footnoteReference w:id="2"/>
      </w:r>
      <w:r>
        <w:rPr>
          <w:rFonts w:ascii="Lato" w:eastAsia="Lato" w:hAnsi="Lato" w:cs="Lato"/>
        </w:rPr>
        <w:t xml:space="preserve"> oraz numer PESEL)</w:t>
      </w:r>
      <w:r>
        <w:rPr>
          <w:rFonts w:ascii="Lato" w:eastAsia="Lato" w:hAnsi="Lato" w:cs="Lato"/>
          <w:vertAlign w:val="superscript"/>
        </w:rPr>
        <w:footnoteReference w:id="3"/>
      </w:r>
    </w:p>
    <w:p w14:paraId="00000875" w14:textId="07FD81CC" w:rsidR="00E552C1" w:rsidRDefault="00421B04">
      <w:pPr>
        <w:widowControl w:val="0"/>
        <w:tabs>
          <w:tab w:val="left" w:pos="1349"/>
          <w:tab w:val="left" w:pos="2343"/>
          <w:tab w:val="left" w:pos="3581"/>
          <w:tab w:val="left" w:pos="3878"/>
          <w:tab w:val="left" w:pos="4730"/>
          <w:tab w:val="left" w:pos="5758"/>
          <w:tab w:val="left" w:pos="6055"/>
          <w:tab w:val="left" w:pos="7290"/>
          <w:tab w:val="left" w:pos="7865"/>
        </w:tabs>
        <w:spacing w:before="120" w:after="0" w:line="240" w:lineRule="auto"/>
        <w:rPr>
          <w:rFonts w:ascii="Lato" w:eastAsia="Lato" w:hAnsi="Lato" w:cs="Lato"/>
        </w:rPr>
      </w:pPr>
      <w:r>
        <w:rPr>
          <w:rFonts w:ascii="Lato" w:eastAsia="Lato" w:hAnsi="Lato" w:cs="Lato"/>
        </w:rPr>
        <w:t xml:space="preserve">zgodnie z wyciągiem </w:t>
      </w:r>
      <w:r w:rsidR="00B66500" w:rsidRPr="009C6375">
        <w:rPr>
          <w:rFonts w:ascii="Lato" w:eastAsia="Times New Roman" w:hAnsi="Lato" w:cs="Times New Roman"/>
        </w:rPr>
        <w:t xml:space="preserve">z </w:t>
      </w:r>
      <w:r w:rsidR="00B66500" w:rsidRPr="009C6375">
        <w:rPr>
          <w:rFonts w:ascii="Lato" w:eastAsia="Times New Roman" w:hAnsi="Lato" w:cs="Times New Roman"/>
        </w:rPr>
        <w:fldChar w:fldCharType="begin"/>
      </w:r>
      <w:r w:rsidR="00B66500" w:rsidRPr="009C6375">
        <w:rPr>
          <w:rFonts w:ascii="Lato" w:eastAsia="Times New Roman" w:hAnsi="Lato" w:cs="Times New Roman"/>
        </w:rPr>
        <w:instrText xml:space="preserve"> MACROBUTTON Przekreslenie właściwego rejestru</w:instrText>
      </w:r>
      <w:r w:rsidR="00B66500" w:rsidRPr="009C6375">
        <w:rPr>
          <w:rFonts w:ascii="Lato" w:eastAsia="Times New Roman" w:hAnsi="Lato" w:cs="Times New Roman"/>
        </w:rPr>
        <w:fldChar w:fldCharType="end"/>
      </w:r>
      <w:r w:rsidR="00B66500" w:rsidRPr="009C6375">
        <w:rPr>
          <w:rFonts w:ascii="Lato" w:eastAsia="Times New Roman" w:hAnsi="Lato" w:cs="Times New Roman"/>
        </w:rPr>
        <w:t>* /</w:t>
      </w:r>
      <w:r w:rsidR="00B66500" w:rsidRPr="009C6375">
        <w:rPr>
          <w:rFonts w:ascii="Lato" w:eastAsia="Times New Roman" w:hAnsi="Lato" w:cs="Times New Roman"/>
        </w:rPr>
        <w:fldChar w:fldCharType="begin"/>
      </w:r>
      <w:r w:rsidR="00B66500" w:rsidRPr="009C6375">
        <w:rPr>
          <w:rFonts w:ascii="Lato" w:eastAsia="Times New Roman" w:hAnsi="Lato" w:cs="Times New Roman"/>
        </w:rPr>
        <w:instrText xml:space="preserve"> MACROBUTTON Przekreslenie ewidencji</w:instrText>
      </w:r>
      <w:r w:rsidR="00B66500" w:rsidRPr="009C6375">
        <w:rPr>
          <w:rFonts w:ascii="Lato" w:eastAsia="Times New Roman" w:hAnsi="Lato" w:cs="Times New Roman"/>
        </w:rPr>
        <w:fldChar w:fldCharType="end"/>
      </w:r>
      <w:r w:rsidR="00B66500" w:rsidRPr="009C6375">
        <w:rPr>
          <w:rFonts w:ascii="Lato" w:eastAsia="Times New Roman" w:hAnsi="Lato" w:cs="Times New Roman"/>
        </w:rPr>
        <w:t xml:space="preserve">* / </w:t>
      </w:r>
      <w:r w:rsidR="00B66500" w:rsidRPr="009C6375">
        <w:rPr>
          <w:rFonts w:ascii="Lato" w:eastAsia="Times New Roman" w:hAnsi="Lato" w:cs="Times New Roman"/>
        </w:rPr>
        <w:fldChar w:fldCharType="begin"/>
      </w:r>
      <w:r w:rsidR="00B66500" w:rsidRPr="009C6375">
        <w:rPr>
          <w:rFonts w:ascii="Lato" w:eastAsia="Times New Roman" w:hAnsi="Lato" w:cs="Times New Roman"/>
        </w:rPr>
        <w:instrText xml:space="preserve"> MACROBUTTON Przekreslenie pełnomocnictwem</w:instrText>
      </w:r>
      <w:r w:rsidR="00B66500" w:rsidRPr="009C6375">
        <w:rPr>
          <w:rFonts w:ascii="Lato" w:eastAsia="Times New Roman" w:hAnsi="Lato" w:cs="Times New Roman"/>
        </w:rPr>
        <w:fldChar w:fldCharType="end"/>
      </w:r>
      <w:r w:rsidR="00B66500" w:rsidRPr="009C6375">
        <w:rPr>
          <w:rFonts w:ascii="Lato" w:eastAsia="Times New Roman" w:hAnsi="Lato" w:cs="Times New Roman"/>
        </w:rPr>
        <w:t xml:space="preserve">*, </w:t>
      </w:r>
      <w:r>
        <w:rPr>
          <w:rFonts w:ascii="Lato" w:eastAsia="Lato" w:hAnsi="Lato" w:cs="Lato"/>
        </w:rPr>
        <w:t xml:space="preserve">załączonym(i) do niniejszej umowy, </w:t>
      </w:r>
    </w:p>
    <w:p w14:paraId="00000876" w14:textId="77777777" w:rsidR="00E552C1" w:rsidRDefault="00421B04">
      <w:pPr>
        <w:widowControl w:val="0"/>
        <w:spacing w:before="240" w:after="0" w:line="240" w:lineRule="auto"/>
        <w:jc w:val="center"/>
        <w:rPr>
          <w:rFonts w:ascii="Lato" w:eastAsia="Lato" w:hAnsi="Lato" w:cs="Lato"/>
          <w:b/>
        </w:rPr>
      </w:pPr>
      <w:bookmarkStart w:id="3" w:name="_heading=h.qdfqr4cvtj1l" w:colFirst="0" w:colLast="0"/>
      <w:bookmarkEnd w:id="3"/>
      <w:r>
        <w:rPr>
          <w:rFonts w:ascii="Lato" w:eastAsia="Lato" w:hAnsi="Lato" w:cs="Lato"/>
          <w:b/>
        </w:rPr>
        <w:t>§ 1.</w:t>
      </w:r>
    </w:p>
    <w:p w14:paraId="00000877"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Przedmiot umowy</w:t>
      </w:r>
    </w:p>
    <w:p w14:paraId="00000878" w14:textId="7F2DBAE1" w:rsidR="00E552C1" w:rsidRDefault="00421B04" w:rsidP="00F951AF">
      <w:pPr>
        <w:numPr>
          <w:ilvl w:val="0"/>
          <w:numId w:val="18"/>
        </w:numPr>
        <w:pBdr>
          <w:top w:val="nil"/>
          <w:left w:val="nil"/>
          <w:bottom w:val="nil"/>
          <w:right w:val="nil"/>
          <w:between w:val="nil"/>
        </w:pBdr>
        <w:spacing w:after="0" w:line="276" w:lineRule="auto"/>
        <w:jc w:val="both"/>
        <w:rPr>
          <w:rFonts w:ascii="Lato" w:eastAsia="Lato" w:hAnsi="Lato" w:cs="Lato"/>
          <w:color w:val="000000"/>
        </w:rPr>
      </w:pPr>
      <w:r>
        <w:rPr>
          <w:rFonts w:ascii="Lato" w:eastAsia="Lato" w:hAnsi="Lato" w:cs="Lato"/>
          <w:color w:val="000000"/>
        </w:rPr>
        <w:t>Zleceniodawca zleca Zleceniobiorcy, zgodnie z przepisami ustawy z dnia 4 lutego 2011 r. o opiece nad dziećmi w wieku do lat 3 (Dz. U. z 202</w:t>
      </w:r>
      <w:r w:rsidR="006749B6">
        <w:rPr>
          <w:rFonts w:ascii="Lato" w:eastAsia="Lato" w:hAnsi="Lato" w:cs="Lato"/>
          <w:color w:val="000000"/>
        </w:rPr>
        <w:t>5</w:t>
      </w:r>
      <w:r>
        <w:rPr>
          <w:rFonts w:ascii="Lato" w:eastAsia="Lato" w:hAnsi="Lato" w:cs="Lato"/>
          <w:color w:val="000000"/>
        </w:rPr>
        <w:t xml:space="preserve"> r. poz. </w:t>
      </w:r>
      <w:r w:rsidR="006749B6">
        <w:rPr>
          <w:rFonts w:ascii="Lato" w:eastAsia="Lato" w:hAnsi="Lato" w:cs="Lato"/>
          <w:color w:val="000000"/>
        </w:rPr>
        <w:t xml:space="preserve"> 798</w:t>
      </w:r>
      <w:r>
        <w:rPr>
          <w:rFonts w:ascii="Lato" w:eastAsia="Lato" w:hAnsi="Lato" w:cs="Lato"/>
          <w:color w:val="000000"/>
        </w:rPr>
        <w:t>), zwanej dalej „ustawą”, realizację zadania publicznego pod tytułem:……………………………………………., określonego  szczegółowo w ofercie złożonej przez Zleceniobiorcę w dniu ……………., zwanego dalej „zadaniem publicznym”, a Zleceniobiorca zobowiązuje się wykonać zadanie publiczne na warunkach określonych w niniejszej umowie oraz z uwzględnieniem Regulaminu Otwartego konkursu Ofert pn. „</w:t>
      </w:r>
      <w:r w:rsidR="00491B95" w:rsidRPr="00491B95">
        <w:rPr>
          <w:rFonts w:ascii="Lato" w:eastAsia="Lato" w:hAnsi="Lato" w:cs="Lato"/>
          <w:b/>
        </w:rPr>
        <w:t>Akademia Wsparcia – krajowy system wspierania rozwoju opieki wczesnodziecięcej w Polsce – 2024-2026. Aktywna i zdrowa dieta żłobkowa</w:t>
      </w:r>
      <w:r w:rsidR="00AD4453">
        <w:rPr>
          <w:rFonts w:ascii="Lato" w:eastAsia="Lato" w:hAnsi="Lato" w:cs="Lato"/>
          <w:color w:val="000000"/>
        </w:rPr>
        <w:t xml:space="preserve">” </w:t>
      </w:r>
      <w:r>
        <w:rPr>
          <w:rFonts w:ascii="Lato" w:eastAsia="Lato" w:hAnsi="Lato" w:cs="Lato"/>
          <w:color w:val="000000"/>
        </w:rPr>
        <w:t>zwanym dalej „Regulaminem konkursu” i ogłoszenia z dnia ………….. 202</w:t>
      </w:r>
      <w:r w:rsidR="00C8248F">
        <w:rPr>
          <w:rFonts w:ascii="Lato" w:eastAsia="Lato" w:hAnsi="Lato" w:cs="Lato"/>
          <w:color w:val="000000"/>
        </w:rPr>
        <w:t>6</w:t>
      </w:r>
      <w:r>
        <w:rPr>
          <w:rFonts w:ascii="Lato" w:eastAsia="Lato" w:hAnsi="Lato" w:cs="Lato"/>
          <w:color w:val="000000"/>
        </w:rPr>
        <w:t xml:space="preserve"> r. </w:t>
      </w:r>
    </w:p>
    <w:p w14:paraId="00000879" w14:textId="5F21ECA1" w:rsidR="00E552C1" w:rsidRDefault="00421B04" w:rsidP="00F951AF">
      <w:pPr>
        <w:widowControl w:val="0"/>
        <w:numPr>
          <w:ilvl w:val="0"/>
          <w:numId w:val="18"/>
        </w:numPr>
        <w:pBdr>
          <w:top w:val="nil"/>
          <w:left w:val="nil"/>
          <w:bottom w:val="nil"/>
          <w:right w:val="nil"/>
          <w:between w:val="nil"/>
        </w:pBdr>
        <w:spacing w:after="0" w:line="240" w:lineRule="auto"/>
        <w:jc w:val="both"/>
        <w:rPr>
          <w:rFonts w:ascii="Lato" w:eastAsia="Lato" w:hAnsi="Lato" w:cs="Lato"/>
          <w:color w:val="000000"/>
        </w:rPr>
      </w:pPr>
      <w:r>
        <w:rPr>
          <w:rFonts w:ascii="Lato" w:eastAsia="Lato" w:hAnsi="Lato" w:cs="Lato"/>
          <w:color w:val="000000"/>
        </w:rPr>
        <w:t xml:space="preserve">Zleceniodawca przyznaje Zleceniobiorcy środki finansowe, o których mowa w § 3 ust. 1, </w:t>
      </w:r>
      <w:r w:rsidR="00A34C3C">
        <w:rPr>
          <w:rFonts w:ascii="Lato" w:eastAsia="Lato" w:hAnsi="Lato" w:cs="Lato"/>
          <w:color w:val="000000"/>
        </w:rPr>
        <w:t>na realizację</w:t>
      </w:r>
      <w:r>
        <w:rPr>
          <w:rFonts w:ascii="Lato" w:eastAsia="Lato" w:hAnsi="Lato" w:cs="Lato"/>
          <w:color w:val="000000"/>
        </w:rPr>
        <w:t xml:space="preserve">  zadania  publicznego  w  sposób  zgodny z postanowieniami tej umowy i </w:t>
      </w:r>
      <w:r>
        <w:rPr>
          <w:rFonts w:ascii="Lato" w:eastAsia="Lato" w:hAnsi="Lato" w:cs="Lato"/>
          <w:color w:val="000000"/>
        </w:rPr>
        <w:lastRenderedPageBreak/>
        <w:t>Regulaminem konkursu.</w:t>
      </w:r>
    </w:p>
    <w:p w14:paraId="0000087A" w14:textId="626C8204" w:rsidR="00E552C1" w:rsidRPr="009561A7" w:rsidRDefault="00421B04" w:rsidP="009561A7">
      <w:pPr>
        <w:pStyle w:val="Akapitzlist"/>
        <w:numPr>
          <w:ilvl w:val="0"/>
          <w:numId w:val="18"/>
        </w:numPr>
        <w:rPr>
          <w:rFonts w:ascii="Lato" w:eastAsia="Lato" w:hAnsi="Lato" w:cs="Lato"/>
        </w:rPr>
      </w:pPr>
      <w:r w:rsidRPr="00DC5204">
        <w:rPr>
          <w:rFonts w:ascii="Lato" w:eastAsia="Lato" w:hAnsi="Lato" w:cs="Lato"/>
        </w:rPr>
        <w:t>Niniejsza umowa</w:t>
      </w:r>
      <w:r w:rsidR="00DC5204" w:rsidRPr="00DC5204">
        <w:rPr>
          <w:rFonts w:ascii="Lato" w:eastAsia="Lato" w:hAnsi="Lato" w:cs="Lato"/>
        </w:rPr>
        <w:t xml:space="preserve"> jest umową</w:t>
      </w:r>
      <w:r w:rsidRPr="00DC5204">
        <w:rPr>
          <w:rFonts w:ascii="Lato" w:eastAsia="Lato" w:hAnsi="Lato" w:cs="Lato"/>
        </w:rPr>
        <w:t xml:space="preserve"> jest </w:t>
      </w:r>
      <w:r w:rsidR="00DC5204" w:rsidRPr="00DC5204">
        <w:rPr>
          <w:rFonts w:ascii="Lato" w:eastAsia="Lato" w:hAnsi="Lato" w:cs="Lato"/>
        </w:rPr>
        <w:t>w rozumieniu art. 63c ust. 2 ustawy o opiece nad dziećmi w wieku do lat 3</w:t>
      </w:r>
      <w:r w:rsidR="009561A7">
        <w:rPr>
          <w:rFonts w:ascii="Lato" w:eastAsia="Lato" w:hAnsi="Lato" w:cs="Lato"/>
        </w:rPr>
        <w:t xml:space="preserve"> oraz jest </w:t>
      </w:r>
      <w:r w:rsidR="00DC5204" w:rsidRPr="009561A7">
        <w:rPr>
          <w:rFonts w:ascii="Lato" w:eastAsia="Lato" w:hAnsi="Lato" w:cs="Lato"/>
        </w:rPr>
        <w:t xml:space="preserve">zlecona w trybie otwartego konkursu ofert zgodnie z przepisami </w:t>
      </w:r>
      <w:proofErr w:type="spellStart"/>
      <w:r w:rsidR="00DC5204" w:rsidRPr="009561A7">
        <w:rPr>
          <w:rFonts w:ascii="Lato" w:eastAsia="Lato" w:hAnsi="Lato" w:cs="Lato"/>
        </w:rPr>
        <w:t>UoDPPioW</w:t>
      </w:r>
      <w:proofErr w:type="spellEnd"/>
      <w:r w:rsidR="009561A7">
        <w:rPr>
          <w:rFonts w:ascii="Lato" w:eastAsia="Lato" w:hAnsi="Lato" w:cs="Lato"/>
        </w:rPr>
        <w:t>.</w:t>
      </w:r>
    </w:p>
    <w:p w14:paraId="0000087B" w14:textId="75026B51" w:rsidR="00E552C1" w:rsidRDefault="00421B04" w:rsidP="00F951AF">
      <w:pPr>
        <w:widowControl w:val="0"/>
        <w:numPr>
          <w:ilvl w:val="0"/>
          <w:numId w:val="18"/>
        </w:numPr>
        <w:spacing w:before="120" w:after="0" w:line="240" w:lineRule="auto"/>
        <w:ind w:left="283" w:hanging="266"/>
        <w:jc w:val="both"/>
        <w:rPr>
          <w:rFonts w:ascii="Lato" w:eastAsia="Lato" w:hAnsi="Lato" w:cs="Lato"/>
        </w:rPr>
      </w:pPr>
      <w:r>
        <w:rPr>
          <w:rFonts w:ascii="Lato" w:eastAsia="Lato" w:hAnsi="Lato" w:cs="Lato"/>
        </w:rPr>
        <w:t xml:space="preserve">Wykonanie umowy nastąpi z dniem zaakceptowania przez Zleceniodawcę sprawozdania końcowego, o którym mowa w § 8 ust. </w:t>
      </w:r>
      <w:r w:rsidR="00211D7F">
        <w:rPr>
          <w:rFonts w:ascii="Lato" w:eastAsia="Lato" w:hAnsi="Lato" w:cs="Lato"/>
        </w:rPr>
        <w:t>2</w:t>
      </w:r>
      <w:r>
        <w:rPr>
          <w:rFonts w:ascii="Lato" w:eastAsia="Lato" w:hAnsi="Lato" w:cs="Lato"/>
        </w:rPr>
        <w:t>.</w:t>
      </w:r>
    </w:p>
    <w:p w14:paraId="0000087C" w14:textId="206484E9" w:rsidR="00E552C1" w:rsidRDefault="00421B04" w:rsidP="00F951AF">
      <w:pPr>
        <w:widowControl w:val="0"/>
        <w:numPr>
          <w:ilvl w:val="0"/>
          <w:numId w:val="18"/>
        </w:numPr>
        <w:spacing w:before="120" w:after="0" w:line="240" w:lineRule="auto"/>
        <w:ind w:left="283" w:hanging="266"/>
        <w:jc w:val="both"/>
        <w:rPr>
          <w:rFonts w:ascii="Lato" w:eastAsia="Lato" w:hAnsi="Lato" w:cs="Lato"/>
        </w:rPr>
      </w:pPr>
      <w:r>
        <w:rPr>
          <w:rFonts w:ascii="Lato" w:eastAsia="Lato" w:hAnsi="Lato" w:cs="Lato"/>
        </w:rPr>
        <w:t xml:space="preserve">Oferta oraz aktualizacje </w:t>
      </w:r>
      <w:r w:rsidR="00FB1A24">
        <w:rPr>
          <w:rFonts w:ascii="Lato" w:eastAsia="Lato" w:hAnsi="Lato" w:cs="Lato"/>
        </w:rPr>
        <w:t>opisu poszczególnych działań</w:t>
      </w:r>
      <w:r>
        <w:rPr>
          <w:rFonts w:ascii="Lato" w:eastAsia="Lato" w:hAnsi="Lato" w:cs="Lato"/>
        </w:rPr>
        <w:t xml:space="preserve">* / </w:t>
      </w:r>
      <w:r w:rsidR="00F33612">
        <w:rPr>
          <w:rFonts w:ascii="Lato" w:eastAsia="Lato" w:hAnsi="Lato" w:cs="Lato"/>
        </w:rPr>
        <w:t>harmonogramu</w:t>
      </w:r>
      <w:r>
        <w:rPr>
          <w:rFonts w:ascii="Lato" w:eastAsia="Lato" w:hAnsi="Lato" w:cs="Lato"/>
        </w:rPr>
        <w:t xml:space="preserve">* /  </w:t>
      </w:r>
      <w:r w:rsidR="00F33612">
        <w:rPr>
          <w:rFonts w:ascii="Lato" w:eastAsia="Lato" w:hAnsi="Lato" w:cs="Lato"/>
        </w:rPr>
        <w:t>kalkulacji przewidywanych kosztów</w:t>
      </w:r>
      <w:r>
        <w:rPr>
          <w:rFonts w:ascii="Lato" w:eastAsia="Lato" w:hAnsi="Lato" w:cs="Lato"/>
        </w:rPr>
        <w:t>*, stanowiące załączniki do niniejszej umowy, są integralną częścią umowy w ustalonym końcowym brzmieniu.</w:t>
      </w:r>
    </w:p>
    <w:p w14:paraId="0000087D" w14:textId="77777777" w:rsidR="00E552C1" w:rsidRDefault="00421B04" w:rsidP="00F951AF">
      <w:pPr>
        <w:widowControl w:val="0"/>
        <w:numPr>
          <w:ilvl w:val="0"/>
          <w:numId w:val="18"/>
        </w:numPr>
        <w:spacing w:before="120" w:after="0" w:line="240" w:lineRule="auto"/>
        <w:ind w:left="283" w:hanging="266"/>
        <w:jc w:val="both"/>
        <w:rPr>
          <w:rFonts w:ascii="Lato" w:eastAsia="Lato" w:hAnsi="Lato" w:cs="Lato"/>
        </w:rPr>
      </w:pPr>
      <w:r>
        <w:rPr>
          <w:rFonts w:ascii="Lato" w:eastAsia="Lato" w:hAnsi="Lato" w:cs="Lato"/>
        </w:rPr>
        <w:t>Osobą do kontaktów roboczych jest:</w:t>
      </w:r>
    </w:p>
    <w:p w14:paraId="0000087E" w14:textId="77777777" w:rsidR="00E552C1" w:rsidRDefault="00421B04">
      <w:pPr>
        <w:widowControl w:val="0"/>
        <w:spacing w:before="120" w:after="0" w:line="240" w:lineRule="auto"/>
        <w:ind w:left="567" w:hanging="270"/>
        <w:jc w:val="both"/>
        <w:rPr>
          <w:rFonts w:ascii="Lato" w:eastAsia="Lato" w:hAnsi="Lato" w:cs="Lato"/>
        </w:rPr>
      </w:pPr>
      <w:r>
        <w:rPr>
          <w:rFonts w:ascii="Lato" w:eastAsia="Lato" w:hAnsi="Lato" w:cs="Lato"/>
        </w:rPr>
        <w:t>1)</w:t>
      </w:r>
      <w:r>
        <w:rPr>
          <w:rFonts w:ascii="Lato" w:eastAsia="Lato" w:hAnsi="Lato" w:cs="Lato"/>
        </w:rPr>
        <w:tab/>
        <w:t xml:space="preserve">ze strony Zleceniodawcy: ……………………………………………………, tel. 538 117……, </w:t>
      </w:r>
    </w:p>
    <w:p w14:paraId="0000087F" w14:textId="77777777" w:rsidR="00E552C1" w:rsidRDefault="00421B04">
      <w:pPr>
        <w:widowControl w:val="0"/>
        <w:spacing w:before="120" w:after="0" w:line="240" w:lineRule="auto"/>
        <w:ind w:left="567" w:hanging="270"/>
        <w:jc w:val="both"/>
        <w:rPr>
          <w:rFonts w:ascii="Lato" w:eastAsia="Lato" w:hAnsi="Lato" w:cs="Lato"/>
        </w:rPr>
      </w:pPr>
      <w:r>
        <w:rPr>
          <w:rFonts w:ascii="Lato" w:eastAsia="Lato" w:hAnsi="Lato" w:cs="Lato"/>
        </w:rPr>
        <w:t xml:space="preserve">    adres poczty elektronicznej: …………………………………..@mrpips.gov.pl;</w:t>
      </w:r>
    </w:p>
    <w:p w14:paraId="00000880" w14:textId="77777777" w:rsidR="00E552C1" w:rsidRDefault="00421B04">
      <w:pPr>
        <w:widowControl w:val="0"/>
        <w:spacing w:before="120" w:after="0" w:line="240" w:lineRule="auto"/>
        <w:ind w:left="567" w:hanging="270"/>
        <w:jc w:val="both"/>
        <w:rPr>
          <w:rFonts w:ascii="Lato" w:eastAsia="Lato" w:hAnsi="Lato" w:cs="Lato"/>
        </w:rPr>
      </w:pPr>
      <w:r>
        <w:rPr>
          <w:rFonts w:ascii="Lato" w:eastAsia="Lato" w:hAnsi="Lato" w:cs="Lato"/>
        </w:rPr>
        <w:t xml:space="preserve">2) ze strony Zleceniobiorcy: ………………………………….…………., tel.…………..….., </w:t>
      </w:r>
    </w:p>
    <w:p w14:paraId="00000881" w14:textId="77777777" w:rsidR="00E552C1" w:rsidRDefault="00421B04">
      <w:pPr>
        <w:widowControl w:val="0"/>
        <w:spacing w:before="120" w:after="0" w:line="240" w:lineRule="auto"/>
        <w:ind w:left="567" w:hanging="270"/>
        <w:jc w:val="both"/>
        <w:rPr>
          <w:rFonts w:ascii="Lato" w:eastAsia="Lato" w:hAnsi="Lato" w:cs="Lato"/>
        </w:rPr>
      </w:pPr>
      <w:r>
        <w:rPr>
          <w:rFonts w:ascii="Lato" w:eastAsia="Lato" w:hAnsi="Lato" w:cs="Lato"/>
        </w:rPr>
        <w:t xml:space="preserve">    adres poczty elektronicznej: …………………………………………………………….</w:t>
      </w:r>
    </w:p>
    <w:p w14:paraId="00000882" w14:textId="77777777" w:rsidR="00E552C1" w:rsidRDefault="00421B04" w:rsidP="00F951AF">
      <w:pPr>
        <w:widowControl w:val="0"/>
        <w:numPr>
          <w:ilvl w:val="0"/>
          <w:numId w:val="18"/>
        </w:numPr>
        <w:spacing w:before="120" w:after="0" w:line="240" w:lineRule="auto"/>
        <w:ind w:left="283" w:hanging="266"/>
        <w:jc w:val="both"/>
        <w:rPr>
          <w:rFonts w:ascii="Lato" w:eastAsia="Lato" w:hAnsi="Lato" w:cs="Lato"/>
        </w:rPr>
      </w:pPr>
      <w:r>
        <w:rPr>
          <w:rFonts w:ascii="Lato" w:eastAsia="Lato" w:hAnsi="Lato" w:cs="Lato"/>
        </w:rPr>
        <w:t>Strony dokonują obowiązku informacyjnego, o którym mowa w art. 14 RODO wobec osób wskazanych do kontaktu lub reprezentujących je w ramach realizacji umowy. Informacja o przetwarzaniu danych osobowych w Ministerstwie stanowi załącznik nr 6 do umowy.</w:t>
      </w:r>
    </w:p>
    <w:p w14:paraId="00000883" w14:textId="77777777" w:rsidR="00E552C1" w:rsidRDefault="00421B04">
      <w:pPr>
        <w:widowControl w:val="0"/>
        <w:spacing w:before="240" w:after="0" w:line="240" w:lineRule="auto"/>
        <w:jc w:val="center"/>
        <w:rPr>
          <w:rFonts w:ascii="Lato" w:eastAsia="Lato" w:hAnsi="Lato" w:cs="Lato"/>
          <w:b/>
        </w:rPr>
      </w:pPr>
      <w:bookmarkStart w:id="4" w:name="_heading=h.3fqwcsvowb4b" w:colFirst="0" w:colLast="0"/>
      <w:bookmarkEnd w:id="4"/>
      <w:r>
        <w:rPr>
          <w:rFonts w:ascii="Lato" w:eastAsia="Lato" w:hAnsi="Lato" w:cs="Lato"/>
          <w:b/>
        </w:rPr>
        <w:t>§ 2.</w:t>
      </w:r>
    </w:p>
    <w:p w14:paraId="00000884"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Sposób wykonania zadania publicznego</w:t>
      </w:r>
    </w:p>
    <w:p w14:paraId="00000885" w14:textId="3395CB19" w:rsidR="00E552C1" w:rsidRDefault="00421B04" w:rsidP="00F951AF">
      <w:pPr>
        <w:widowControl w:val="0"/>
        <w:numPr>
          <w:ilvl w:val="0"/>
          <w:numId w:val="19"/>
        </w:numPr>
        <w:spacing w:before="120" w:after="0" w:line="240" w:lineRule="auto"/>
        <w:ind w:left="567" w:hanging="266"/>
        <w:jc w:val="both"/>
        <w:rPr>
          <w:rFonts w:ascii="Lato" w:eastAsia="Lato" w:hAnsi="Lato" w:cs="Lato"/>
        </w:rPr>
      </w:pPr>
      <w:r>
        <w:rPr>
          <w:rFonts w:ascii="Lato" w:eastAsia="Lato" w:hAnsi="Lato" w:cs="Lato"/>
        </w:rPr>
        <w:t>Termin realizacji zadania</w:t>
      </w:r>
      <w:r w:rsidR="00356B67">
        <w:rPr>
          <w:rFonts w:ascii="Lato" w:eastAsia="Lato" w:hAnsi="Lato" w:cs="Lato"/>
        </w:rPr>
        <w:t xml:space="preserve"> publicznego</w:t>
      </w:r>
      <w:r>
        <w:rPr>
          <w:rFonts w:ascii="Lato" w:eastAsia="Lato" w:hAnsi="Lato" w:cs="Lato"/>
        </w:rPr>
        <w:t xml:space="preserve"> </w:t>
      </w:r>
      <w:r w:rsidR="00356B67">
        <w:rPr>
          <w:rFonts w:ascii="Lato" w:eastAsia="Lato" w:hAnsi="Lato" w:cs="Lato"/>
        </w:rPr>
        <w:t>i poniesienia wydatków</w:t>
      </w:r>
      <w:r>
        <w:rPr>
          <w:rFonts w:ascii="Lato" w:eastAsia="Lato" w:hAnsi="Lato" w:cs="Lato"/>
        </w:rPr>
        <w:t xml:space="preserve"> ustala się:</w:t>
      </w:r>
    </w:p>
    <w:p w14:paraId="00000886" w14:textId="241CFA36" w:rsidR="00E552C1" w:rsidRDefault="00421B04">
      <w:pPr>
        <w:widowControl w:val="0"/>
        <w:spacing w:before="120" w:after="0" w:line="240" w:lineRule="auto"/>
        <w:ind w:left="567"/>
        <w:jc w:val="both"/>
        <w:rPr>
          <w:rFonts w:ascii="Lato" w:eastAsia="Lato" w:hAnsi="Lato" w:cs="Lato"/>
        </w:rPr>
      </w:pPr>
      <w:r>
        <w:rPr>
          <w:rFonts w:ascii="Lato" w:eastAsia="Lato" w:hAnsi="Lato" w:cs="Lato"/>
        </w:rPr>
        <w:t>od dnia ……… 20</w:t>
      </w:r>
      <w:r w:rsidR="00166AB0">
        <w:rPr>
          <w:rFonts w:ascii="Lato" w:eastAsia="Lato" w:hAnsi="Lato" w:cs="Lato"/>
        </w:rPr>
        <w:t>26</w:t>
      </w:r>
      <w:r>
        <w:rPr>
          <w:rFonts w:ascii="Lato" w:eastAsia="Lato" w:hAnsi="Lato" w:cs="Lato"/>
        </w:rPr>
        <w:t>r.</w:t>
      </w:r>
    </w:p>
    <w:p w14:paraId="0000088A" w14:textId="06B7C1A9" w:rsidR="00E552C1" w:rsidRDefault="00421B04" w:rsidP="00A339F4">
      <w:pPr>
        <w:widowControl w:val="0"/>
        <w:spacing w:before="120" w:after="0" w:line="240" w:lineRule="auto"/>
        <w:ind w:left="283" w:firstLine="284"/>
        <w:jc w:val="both"/>
        <w:rPr>
          <w:rFonts w:ascii="Lato" w:eastAsia="Lato" w:hAnsi="Lato" w:cs="Lato"/>
        </w:rPr>
      </w:pPr>
      <w:r>
        <w:rPr>
          <w:rFonts w:ascii="Lato" w:eastAsia="Lato" w:hAnsi="Lato" w:cs="Lato"/>
        </w:rPr>
        <w:t>do dnia ……… 202</w:t>
      </w:r>
      <w:r w:rsidR="00166AB0">
        <w:rPr>
          <w:rFonts w:ascii="Lato" w:eastAsia="Lato" w:hAnsi="Lato" w:cs="Lato"/>
        </w:rPr>
        <w:t>6</w:t>
      </w:r>
      <w:r>
        <w:rPr>
          <w:rFonts w:ascii="Lato" w:eastAsia="Lato" w:hAnsi="Lato" w:cs="Lato"/>
        </w:rPr>
        <w:t>r.</w:t>
      </w:r>
    </w:p>
    <w:p w14:paraId="0000088B" w14:textId="333446F9" w:rsidR="00E552C1" w:rsidRDefault="00421B04" w:rsidP="00F951AF">
      <w:pPr>
        <w:widowControl w:val="0"/>
        <w:numPr>
          <w:ilvl w:val="0"/>
          <w:numId w:val="19"/>
        </w:numPr>
        <w:spacing w:before="120" w:after="0" w:line="240" w:lineRule="auto"/>
        <w:ind w:left="283" w:hanging="266"/>
        <w:jc w:val="both"/>
        <w:rPr>
          <w:rFonts w:ascii="Lato" w:eastAsia="Lato" w:hAnsi="Lato" w:cs="Lato"/>
        </w:rPr>
      </w:pPr>
      <w:r>
        <w:rPr>
          <w:rFonts w:ascii="Lato" w:eastAsia="Lato" w:hAnsi="Lato" w:cs="Lato"/>
        </w:rPr>
        <w:t xml:space="preserve">Zleceniobiorca zobowiązuje się wykonać zadanie publiczne zgodnie z ofertą,  z uwzględnieniem </w:t>
      </w:r>
      <w:r w:rsidR="00F33612">
        <w:rPr>
          <w:rFonts w:ascii="Lato" w:eastAsia="Lato" w:hAnsi="Lato" w:cs="Lato"/>
        </w:rPr>
        <w:t>aktualizacji opisu poszczególnych działań</w:t>
      </w:r>
      <w:r>
        <w:rPr>
          <w:rFonts w:ascii="Lato" w:eastAsia="Lato" w:hAnsi="Lato" w:cs="Lato"/>
        </w:rPr>
        <w:t xml:space="preserve">* / </w:t>
      </w:r>
      <w:r w:rsidR="00F33612">
        <w:rPr>
          <w:rFonts w:ascii="Lato" w:eastAsia="Lato" w:hAnsi="Lato" w:cs="Lato"/>
        </w:rPr>
        <w:t>harmonogramu</w:t>
      </w:r>
      <w:r>
        <w:rPr>
          <w:rFonts w:ascii="Lato" w:eastAsia="Lato" w:hAnsi="Lato" w:cs="Lato"/>
        </w:rPr>
        <w:t xml:space="preserve">* / </w:t>
      </w:r>
      <w:r w:rsidR="00F33612">
        <w:rPr>
          <w:rFonts w:ascii="Lato" w:eastAsia="Lato" w:hAnsi="Lato" w:cs="Lato"/>
        </w:rPr>
        <w:t>kalkulacji przewidywanych kosztów</w:t>
      </w:r>
      <w:r>
        <w:rPr>
          <w:rFonts w:ascii="Lato" w:eastAsia="Lato" w:hAnsi="Lato" w:cs="Lato"/>
        </w:rPr>
        <w:t>*, w terminie określonym w ust. 1.</w:t>
      </w:r>
    </w:p>
    <w:p w14:paraId="0000088C" w14:textId="77C4AF16" w:rsidR="00E552C1" w:rsidRDefault="00421B04" w:rsidP="00F951AF">
      <w:pPr>
        <w:widowControl w:val="0"/>
        <w:numPr>
          <w:ilvl w:val="0"/>
          <w:numId w:val="19"/>
        </w:numPr>
        <w:spacing w:before="120" w:after="0" w:line="240" w:lineRule="auto"/>
        <w:ind w:left="283" w:hanging="266"/>
        <w:jc w:val="both"/>
        <w:rPr>
          <w:rFonts w:ascii="Lato" w:eastAsia="Lato" w:hAnsi="Lato" w:cs="Lato"/>
        </w:rPr>
      </w:pPr>
      <w:bookmarkStart w:id="5" w:name="_heading=h.507h1mvk7dk6" w:colFirst="0" w:colLast="0"/>
      <w:bookmarkEnd w:id="5"/>
      <w:r>
        <w:rPr>
          <w:rFonts w:ascii="Lato" w:eastAsia="Lato" w:hAnsi="Lato" w:cs="Lato"/>
        </w:rPr>
        <w:t xml:space="preserve">Zleceniobiorca, przy </w:t>
      </w:r>
      <w:r>
        <w:rPr>
          <w:rFonts w:ascii="Lato" w:eastAsia="Lato" w:hAnsi="Lato" w:cs="Lato"/>
          <w:color w:val="000000"/>
        </w:rPr>
        <w:t>realizacji</w:t>
      </w:r>
      <w:r>
        <w:rPr>
          <w:rFonts w:ascii="Lato" w:eastAsia="Lato" w:hAnsi="Lato" w:cs="Lato"/>
        </w:rPr>
        <w:t xml:space="preserve"> zadania publicznego, ma obowiązek zapewnienia dostępności osobom ze szczególnymi potrzebami zgodnie z ustawą z dnia 19 lipca 2019 r. o zapewnieniu dostępności osobom ze szczególnymi potrzebami (Dz. U. z 2024 r. poz. 1411, z </w:t>
      </w:r>
      <w:proofErr w:type="spellStart"/>
      <w:r>
        <w:rPr>
          <w:rFonts w:ascii="Lato" w:eastAsia="Lato" w:hAnsi="Lato" w:cs="Lato"/>
        </w:rPr>
        <w:t>późn</w:t>
      </w:r>
      <w:proofErr w:type="spellEnd"/>
      <w:r>
        <w:rPr>
          <w:rFonts w:ascii="Lato" w:eastAsia="Lato" w:hAnsi="Lato" w:cs="Lato"/>
        </w:rPr>
        <w:t xml:space="preserve">. zm.). Minimalne wymagania służące zapewnieniu dostępności osobom ze szczególnymi potrzebami zostały określone w artykule 6 ustawy z dnia 19 lipca 2019 r. o zapewnianiu dostępności osobom ze szczególnymi potrzebami. </w:t>
      </w:r>
    </w:p>
    <w:p w14:paraId="0000088D" w14:textId="56B121EE" w:rsidR="00E552C1" w:rsidRDefault="00421B04" w:rsidP="00F951AF">
      <w:pPr>
        <w:widowControl w:val="0"/>
        <w:numPr>
          <w:ilvl w:val="0"/>
          <w:numId w:val="19"/>
        </w:numPr>
        <w:spacing w:before="120" w:after="0" w:line="240" w:lineRule="auto"/>
        <w:ind w:left="283" w:hanging="266"/>
        <w:jc w:val="both"/>
        <w:rPr>
          <w:rFonts w:ascii="Lato" w:eastAsia="Lato" w:hAnsi="Lato" w:cs="Lato"/>
        </w:rPr>
      </w:pPr>
      <w:r>
        <w:rPr>
          <w:rFonts w:ascii="Lato" w:eastAsia="Lato" w:hAnsi="Lato" w:cs="Lato"/>
        </w:rPr>
        <w:t xml:space="preserve">Informację o sposobie zapewnienia warunków służących zapewnieniu dostępności osobom ze szczególnymi potrzebami przy </w:t>
      </w:r>
      <w:r w:rsidRPr="00B47F53">
        <w:rPr>
          <w:rFonts w:ascii="Lato" w:eastAsia="Lato" w:hAnsi="Lato" w:cs="Lato"/>
        </w:rPr>
        <w:t xml:space="preserve">realizacji zadania publicznego Zleceniobiorca zamieszcza w sprawozdaniu, o którym mowa w § 8 ust. </w:t>
      </w:r>
      <w:r w:rsidR="00B47F53" w:rsidRPr="00B47F53">
        <w:rPr>
          <w:rFonts w:ascii="Lato" w:eastAsia="Lato" w:hAnsi="Lato" w:cs="Lato"/>
        </w:rPr>
        <w:t>2</w:t>
      </w:r>
      <w:r w:rsidRPr="00B47F53">
        <w:rPr>
          <w:rFonts w:ascii="Lato" w:eastAsia="Lato" w:hAnsi="Lato" w:cs="Lato"/>
        </w:rPr>
        <w:t>.</w:t>
      </w:r>
    </w:p>
    <w:p w14:paraId="0000088E" w14:textId="2BBFE94A" w:rsidR="00E552C1" w:rsidRDefault="00421B04" w:rsidP="00F951AF">
      <w:pPr>
        <w:widowControl w:val="0"/>
        <w:numPr>
          <w:ilvl w:val="0"/>
          <w:numId w:val="19"/>
        </w:numPr>
        <w:spacing w:before="120" w:after="0" w:line="240" w:lineRule="auto"/>
        <w:ind w:left="283" w:hanging="266"/>
        <w:jc w:val="both"/>
        <w:rPr>
          <w:rFonts w:ascii="Lato" w:eastAsia="Lato" w:hAnsi="Lato" w:cs="Lato"/>
        </w:rPr>
      </w:pPr>
      <w:r>
        <w:rPr>
          <w:rFonts w:ascii="Lato" w:eastAsia="Lato" w:hAnsi="Lato" w:cs="Lato"/>
        </w:rPr>
        <w:t>Zleceniobiorca zobowiązuje się do wykorzystania środków, o których mowa w § 3 ust. 1, zgodnie z celem, na jaki je uzyskał</w:t>
      </w:r>
      <w:r w:rsidR="009561A7">
        <w:rPr>
          <w:rFonts w:ascii="Lato" w:eastAsia="Lato" w:hAnsi="Lato" w:cs="Lato"/>
        </w:rPr>
        <w:t xml:space="preserve"> </w:t>
      </w:r>
      <w:r>
        <w:rPr>
          <w:rFonts w:ascii="Lato" w:eastAsia="Lato" w:hAnsi="Lato" w:cs="Lato"/>
        </w:rPr>
        <w:t xml:space="preserve">i na warunkach określonych w niniejszej umowie. </w:t>
      </w:r>
    </w:p>
    <w:p w14:paraId="00000890" w14:textId="77777777" w:rsidR="00E552C1" w:rsidRDefault="00421B04">
      <w:pPr>
        <w:widowControl w:val="0"/>
        <w:spacing w:before="240" w:after="0" w:line="240" w:lineRule="auto"/>
        <w:jc w:val="center"/>
        <w:rPr>
          <w:rFonts w:ascii="Lato" w:eastAsia="Lato" w:hAnsi="Lato" w:cs="Lato"/>
          <w:b/>
        </w:rPr>
      </w:pPr>
      <w:bookmarkStart w:id="6" w:name="_heading=h.xpoxafrxeoc5" w:colFirst="0" w:colLast="0"/>
      <w:bookmarkStart w:id="7" w:name="_heading=h.99ws03gi6d6l" w:colFirst="0" w:colLast="0"/>
      <w:bookmarkEnd w:id="6"/>
      <w:bookmarkEnd w:id="7"/>
      <w:r>
        <w:rPr>
          <w:rFonts w:ascii="Lato" w:eastAsia="Lato" w:hAnsi="Lato" w:cs="Lato"/>
          <w:b/>
        </w:rPr>
        <w:t>§ 3.</w:t>
      </w:r>
    </w:p>
    <w:p w14:paraId="00000891" w14:textId="77777777" w:rsidR="00E552C1" w:rsidRDefault="00421B04">
      <w:pPr>
        <w:widowControl w:val="0"/>
        <w:spacing w:before="120" w:after="0" w:line="240" w:lineRule="auto"/>
        <w:jc w:val="center"/>
        <w:rPr>
          <w:rFonts w:ascii="Lato" w:eastAsia="Lato" w:hAnsi="Lato" w:cs="Lato"/>
        </w:rPr>
      </w:pPr>
      <w:bookmarkStart w:id="8" w:name="_heading=h.9h2a3kjlkzxo" w:colFirst="0" w:colLast="0"/>
      <w:bookmarkEnd w:id="8"/>
      <w:r>
        <w:rPr>
          <w:rFonts w:ascii="Lato" w:eastAsia="Lato" w:hAnsi="Lato" w:cs="Lato"/>
          <w:b/>
        </w:rPr>
        <w:t>Finansowanie zadania publicznego</w:t>
      </w:r>
    </w:p>
    <w:p w14:paraId="00000896" w14:textId="6FE8D2A5" w:rsidR="00E552C1" w:rsidRDefault="00421B04" w:rsidP="00B305CC">
      <w:pPr>
        <w:widowControl w:val="0"/>
        <w:numPr>
          <w:ilvl w:val="0"/>
          <w:numId w:val="20"/>
        </w:numPr>
        <w:spacing w:before="120" w:after="0" w:line="240" w:lineRule="auto"/>
        <w:ind w:left="283" w:hanging="266"/>
        <w:jc w:val="both"/>
        <w:rPr>
          <w:rFonts w:ascii="Lato" w:eastAsia="Lato" w:hAnsi="Lato" w:cs="Lato"/>
        </w:rPr>
      </w:pPr>
      <w:r>
        <w:rPr>
          <w:rFonts w:ascii="Lato" w:eastAsia="Lato" w:hAnsi="Lato" w:cs="Lato"/>
        </w:rPr>
        <w:t>Zleceniodawca przeka</w:t>
      </w:r>
      <w:r w:rsidR="00A34C3C">
        <w:rPr>
          <w:rFonts w:ascii="Lato" w:eastAsia="Lato" w:hAnsi="Lato" w:cs="Lato"/>
        </w:rPr>
        <w:t>że</w:t>
      </w:r>
      <w:r>
        <w:rPr>
          <w:rFonts w:ascii="Lato" w:eastAsia="Lato" w:hAnsi="Lato" w:cs="Lato"/>
        </w:rPr>
        <w:t xml:space="preserve"> na realizację zadania publicznego środk</w:t>
      </w:r>
      <w:r w:rsidR="00002E8C">
        <w:rPr>
          <w:rFonts w:ascii="Lato" w:eastAsia="Lato" w:hAnsi="Lato" w:cs="Lato"/>
        </w:rPr>
        <w:t>i</w:t>
      </w:r>
      <w:r>
        <w:rPr>
          <w:rFonts w:ascii="Lato" w:eastAsia="Lato" w:hAnsi="Lato" w:cs="Lato"/>
        </w:rPr>
        <w:t xml:space="preserve"> finansow</w:t>
      </w:r>
      <w:r w:rsidR="00002E8C">
        <w:rPr>
          <w:rFonts w:ascii="Lato" w:eastAsia="Lato" w:hAnsi="Lato" w:cs="Lato"/>
        </w:rPr>
        <w:t>e</w:t>
      </w:r>
      <w:r w:rsidR="00C84839">
        <w:rPr>
          <w:rFonts w:ascii="Lato" w:eastAsia="Lato" w:hAnsi="Lato" w:cs="Lato"/>
        </w:rPr>
        <w:t xml:space="preserve"> Funduszu Pracy na wyodrębniony dla zadania rachunek bankowy Zleceniobiorcy o numerze ................................................................. </w:t>
      </w:r>
      <w:r>
        <w:rPr>
          <w:rFonts w:ascii="Lato" w:eastAsia="Lato" w:hAnsi="Lato" w:cs="Lato"/>
        </w:rPr>
        <w:t xml:space="preserve">łącznie w wysokości ……………… zł, (słownie złotych) w terminie do 30 dni od dnia zawarcia niniejszej umowy </w:t>
      </w:r>
      <w:r w:rsidR="00166AB0">
        <w:rPr>
          <w:rFonts w:ascii="Lato" w:eastAsia="Lato" w:hAnsi="Lato" w:cs="Lato"/>
        </w:rPr>
        <w:t>.</w:t>
      </w:r>
    </w:p>
    <w:p w14:paraId="0000089F" w14:textId="3310BED9" w:rsidR="00E552C1" w:rsidRDefault="00421B04" w:rsidP="00F951AF">
      <w:pPr>
        <w:widowControl w:val="0"/>
        <w:numPr>
          <w:ilvl w:val="0"/>
          <w:numId w:val="20"/>
        </w:numPr>
        <w:spacing w:before="120" w:after="0" w:line="240" w:lineRule="auto"/>
        <w:ind w:left="283" w:hanging="266"/>
        <w:jc w:val="both"/>
        <w:rPr>
          <w:rFonts w:ascii="Lato" w:eastAsia="Lato" w:hAnsi="Lato" w:cs="Lato"/>
        </w:rPr>
      </w:pPr>
      <w:r>
        <w:rPr>
          <w:rFonts w:ascii="Lato" w:eastAsia="Lato" w:hAnsi="Lato" w:cs="Lato"/>
        </w:rPr>
        <w:t>Za dzień przekazania</w:t>
      </w:r>
      <w:r w:rsidR="007F0A7A">
        <w:rPr>
          <w:rFonts w:ascii="Lato" w:eastAsia="Lato" w:hAnsi="Lato" w:cs="Lato"/>
        </w:rPr>
        <w:t xml:space="preserve"> środków</w:t>
      </w:r>
      <w:r>
        <w:rPr>
          <w:rFonts w:ascii="Lato" w:eastAsia="Lato" w:hAnsi="Lato" w:cs="Lato"/>
        </w:rPr>
        <w:t xml:space="preserve"> uznaje się dzień obciążenia rachunku Zleceniodawcy.</w:t>
      </w:r>
    </w:p>
    <w:p w14:paraId="000008A0" w14:textId="1F49652B" w:rsidR="00E552C1" w:rsidRDefault="00421B04" w:rsidP="00F951AF">
      <w:pPr>
        <w:widowControl w:val="0"/>
        <w:numPr>
          <w:ilvl w:val="0"/>
          <w:numId w:val="20"/>
        </w:numPr>
        <w:spacing w:before="120" w:after="0" w:line="240" w:lineRule="auto"/>
        <w:ind w:left="283" w:hanging="266"/>
        <w:jc w:val="both"/>
        <w:rPr>
          <w:rFonts w:ascii="Lato" w:eastAsia="Lato" w:hAnsi="Lato" w:cs="Lato"/>
        </w:rPr>
      </w:pPr>
      <w:r>
        <w:rPr>
          <w:rFonts w:ascii="Lato" w:eastAsia="Lato" w:hAnsi="Lato" w:cs="Lato"/>
        </w:rPr>
        <w:lastRenderedPageBreak/>
        <w:t xml:space="preserve">Zleceniobiorca oświadcza, że jest jedynym posiadaczem wskazanego  w ust. 1 </w:t>
      </w:r>
      <w:r w:rsidR="005C3940">
        <w:rPr>
          <w:rFonts w:ascii="Lato" w:eastAsia="Lato" w:hAnsi="Lato" w:cs="Lato"/>
        </w:rPr>
        <w:t xml:space="preserve">wyodrębnionego </w:t>
      </w:r>
      <w:r>
        <w:rPr>
          <w:rFonts w:ascii="Lato" w:eastAsia="Lato" w:hAnsi="Lato" w:cs="Lato"/>
        </w:rPr>
        <w:t>rachunku bankowego i zobowiązuje</w:t>
      </w:r>
      <w:r w:rsidR="00C84839">
        <w:rPr>
          <w:rFonts w:ascii="Lato" w:eastAsia="Lato" w:hAnsi="Lato" w:cs="Lato"/>
        </w:rPr>
        <w:t xml:space="preserve"> </w:t>
      </w:r>
      <w:r>
        <w:rPr>
          <w:rFonts w:ascii="Lato" w:eastAsia="Lato" w:hAnsi="Lato" w:cs="Lato"/>
        </w:rPr>
        <w:t>się do utrzymania</w:t>
      </w:r>
      <w:r w:rsidR="00060979">
        <w:rPr>
          <w:rFonts w:ascii="Lato" w:eastAsia="Lato" w:hAnsi="Lato" w:cs="Lato"/>
        </w:rPr>
        <w:t xml:space="preserve"> wyodrębnionego</w:t>
      </w:r>
      <w:r>
        <w:rPr>
          <w:rFonts w:ascii="Lato" w:eastAsia="Lato" w:hAnsi="Lato" w:cs="Lato"/>
        </w:rPr>
        <w:t xml:space="preserve"> rachunku </w:t>
      </w:r>
      <w:r w:rsidR="00060979">
        <w:rPr>
          <w:rFonts w:ascii="Lato" w:eastAsia="Lato" w:hAnsi="Lato" w:cs="Lato"/>
        </w:rPr>
        <w:t xml:space="preserve">wydatkowego </w:t>
      </w:r>
      <w:r>
        <w:rPr>
          <w:rFonts w:ascii="Lato" w:eastAsia="Lato" w:hAnsi="Lato" w:cs="Lato"/>
        </w:rPr>
        <w:t xml:space="preserve">wskazanego w ust. 1 nie krócej niż do dnia zaakceptowania przez Zleceniodawcę sprawozdania końcowego, o którym mowa </w:t>
      </w:r>
      <w:r w:rsidRPr="00B47F53">
        <w:rPr>
          <w:rFonts w:ascii="Lato" w:eastAsia="Lato" w:hAnsi="Lato" w:cs="Lato"/>
        </w:rPr>
        <w:t xml:space="preserve">w § 8 ust. </w:t>
      </w:r>
      <w:r w:rsidR="00B47F53">
        <w:rPr>
          <w:rFonts w:ascii="Lato" w:eastAsia="Lato" w:hAnsi="Lato" w:cs="Lato"/>
        </w:rPr>
        <w:t>2</w:t>
      </w:r>
      <w:r w:rsidRPr="00B47F53">
        <w:rPr>
          <w:rFonts w:ascii="Lato" w:eastAsia="Lato" w:hAnsi="Lato" w:cs="Lato"/>
        </w:rPr>
        <w:t>.</w:t>
      </w:r>
      <w:r>
        <w:rPr>
          <w:rFonts w:ascii="Lato" w:eastAsia="Lato" w:hAnsi="Lato" w:cs="Lato"/>
        </w:rPr>
        <w:t xml:space="preserve"> W przypadku braku możliwości utrzymania rachunku, o którym mowa w ust. 1, Zleceniobiorca zobowiązuje się do niezwłocznego poinformowania Zleceniodawcy o nowym rachunku i jego numerze.</w:t>
      </w:r>
    </w:p>
    <w:p w14:paraId="000008A1" w14:textId="6C9970CF" w:rsidR="00E552C1" w:rsidRDefault="008D21E7" w:rsidP="00F951AF">
      <w:pPr>
        <w:widowControl w:val="0"/>
        <w:numPr>
          <w:ilvl w:val="0"/>
          <w:numId w:val="20"/>
        </w:numPr>
        <w:spacing w:before="120" w:after="0" w:line="240" w:lineRule="auto"/>
        <w:ind w:left="283" w:hanging="266"/>
        <w:jc w:val="both"/>
        <w:rPr>
          <w:rFonts w:ascii="Lato" w:eastAsia="Lato" w:hAnsi="Lato" w:cs="Lato"/>
        </w:rPr>
      </w:pPr>
      <w:r>
        <w:rPr>
          <w:rFonts w:ascii="Lato" w:eastAsia="Lato" w:hAnsi="Lato" w:cs="Lato"/>
          <w:color w:val="000000"/>
        </w:rPr>
        <w:t>Środki</w:t>
      </w:r>
      <w:r w:rsidR="00421B04">
        <w:rPr>
          <w:rFonts w:ascii="Lato" w:eastAsia="Lato" w:hAnsi="Lato" w:cs="Lato"/>
          <w:color w:val="000000"/>
        </w:rPr>
        <w:t xml:space="preserve"> nie zostan</w:t>
      </w:r>
      <w:r>
        <w:rPr>
          <w:rFonts w:ascii="Lato" w:eastAsia="Lato" w:hAnsi="Lato" w:cs="Lato"/>
          <w:color w:val="000000"/>
        </w:rPr>
        <w:t>ą</w:t>
      </w:r>
      <w:r w:rsidR="00421B04">
        <w:rPr>
          <w:rFonts w:ascii="Lato" w:eastAsia="Lato" w:hAnsi="Lato" w:cs="Lato"/>
          <w:color w:val="000000"/>
        </w:rPr>
        <w:t xml:space="preserve"> przekazan</w:t>
      </w:r>
      <w:r>
        <w:rPr>
          <w:rFonts w:ascii="Lato" w:eastAsia="Lato" w:hAnsi="Lato" w:cs="Lato"/>
          <w:color w:val="000000"/>
        </w:rPr>
        <w:t>e</w:t>
      </w:r>
      <w:r w:rsidR="00421B04">
        <w:rPr>
          <w:rFonts w:ascii="Lato" w:eastAsia="Lato" w:hAnsi="Lato" w:cs="Lato"/>
          <w:color w:val="000000"/>
        </w:rPr>
        <w:t xml:space="preserve"> Zleceniobiorcy w razie, gdy ustawa budżetowa na dany rok nie będzie przewidywała środków na realizację zadania publicznego w ramach konkursu.</w:t>
      </w:r>
    </w:p>
    <w:p w14:paraId="000008A2" w14:textId="73AF2C1B" w:rsidR="00E552C1" w:rsidRDefault="00421B04" w:rsidP="00F951AF">
      <w:pPr>
        <w:widowControl w:val="0"/>
        <w:numPr>
          <w:ilvl w:val="0"/>
          <w:numId w:val="20"/>
        </w:numPr>
        <w:spacing w:before="120" w:after="0" w:line="240" w:lineRule="auto"/>
        <w:ind w:left="283" w:hanging="266"/>
        <w:jc w:val="both"/>
        <w:rPr>
          <w:rFonts w:ascii="Lato" w:eastAsia="Lato" w:hAnsi="Lato" w:cs="Lato"/>
          <w:color w:val="000000"/>
        </w:rPr>
      </w:pPr>
      <w:r>
        <w:rPr>
          <w:rFonts w:ascii="Lato" w:eastAsia="Lato" w:hAnsi="Lato" w:cs="Lato"/>
          <w:color w:val="000000"/>
        </w:rPr>
        <w:t>W przypadku, o którym mowa w ust. 4, umowa zostanie rozwiązana</w:t>
      </w:r>
      <w:r w:rsidR="009561A7">
        <w:rPr>
          <w:rFonts w:ascii="Lato" w:eastAsia="Lato" w:hAnsi="Lato" w:cs="Lato"/>
          <w:color w:val="000000"/>
        </w:rPr>
        <w:t xml:space="preserve"> w sposób określony w § 12 ust 3.</w:t>
      </w:r>
    </w:p>
    <w:p w14:paraId="000008A3" w14:textId="77777777" w:rsidR="00E552C1" w:rsidRDefault="00421B04">
      <w:pPr>
        <w:widowControl w:val="0"/>
        <w:spacing w:before="240" w:after="0" w:line="240" w:lineRule="auto"/>
        <w:jc w:val="center"/>
        <w:rPr>
          <w:rFonts w:ascii="Lato" w:eastAsia="Lato" w:hAnsi="Lato" w:cs="Lato"/>
          <w:b/>
        </w:rPr>
      </w:pPr>
      <w:bookmarkStart w:id="9" w:name="_heading=h.jbjwmvhfxzc5" w:colFirst="0" w:colLast="0"/>
      <w:bookmarkEnd w:id="9"/>
      <w:r>
        <w:rPr>
          <w:rFonts w:ascii="Lato" w:eastAsia="Lato" w:hAnsi="Lato" w:cs="Lato"/>
          <w:b/>
        </w:rPr>
        <w:t>§ 4.</w:t>
      </w:r>
    </w:p>
    <w:p w14:paraId="000008A4"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Dokonywanie przesunięć w zakresie ponoszonych wydatków</w:t>
      </w:r>
    </w:p>
    <w:p w14:paraId="000008A5" w14:textId="6A8BEB30" w:rsidR="00E552C1" w:rsidRDefault="00421B04" w:rsidP="00F951AF">
      <w:pPr>
        <w:widowControl w:val="0"/>
        <w:numPr>
          <w:ilvl w:val="0"/>
          <w:numId w:val="21"/>
        </w:numPr>
        <w:spacing w:before="120" w:after="0" w:line="240" w:lineRule="auto"/>
        <w:ind w:left="283" w:hanging="266"/>
        <w:jc w:val="both"/>
        <w:rPr>
          <w:rFonts w:ascii="Lato" w:eastAsia="Lato" w:hAnsi="Lato" w:cs="Lato"/>
        </w:rPr>
      </w:pPr>
      <w:r>
        <w:rPr>
          <w:rFonts w:ascii="Lato" w:eastAsia="Lato" w:hAnsi="Lato" w:cs="Lato"/>
        </w:rPr>
        <w:t xml:space="preserve">Dopuszcza się dokonywanie przesunięć pomiędzy poszczególnymi pozycjami kosztów określonymi w kalkulacji przewidywanych kosztów, w wielkościach i na zasadach określonych w </w:t>
      </w:r>
      <w:r w:rsidR="00F33612">
        <w:rPr>
          <w:rFonts w:ascii="Lato" w:eastAsia="Lato" w:hAnsi="Lato" w:cs="Lato"/>
        </w:rPr>
        <w:t>Regulaminie konkursu</w:t>
      </w:r>
      <w:r>
        <w:rPr>
          <w:rFonts w:ascii="Lato" w:eastAsia="Lato" w:hAnsi="Lato" w:cs="Lato"/>
        </w:rPr>
        <w:t>.</w:t>
      </w:r>
    </w:p>
    <w:p w14:paraId="000008A6" w14:textId="5589AFDB" w:rsidR="00E552C1" w:rsidRDefault="00421B04" w:rsidP="00F951AF">
      <w:pPr>
        <w:widowControl w:val="0"/>
        <w:numPr>
          <w:ilvl w:val="0"/>
          <w:numId w:val="21"/>
        </w:numPr>
        <w:spacing w:before="120" w:after="0" w:line="240" w:lineRule="auto"/>
        <w:ind w:left="283" w:hanging="266"/>
        <w:jc w:val="both"/>
        <w:rPr>
          <w:rFonts w:ascii="Lato" w:eastAsia="Lato" w:hAnsi="Lato" w:cs="Lato"/>
        </w:rPr>
      </w:pPr>
      <w:r>
        <w:rPr>
          <w:rFonts w:ascii="Lato" w:eastAsia="Lato" w:hAnsi="Lato" w:cs="Lato"/>
        </w:rPr>
        <w:t xml:space="preserve">Naruszenie postanowienia, o którym mowa w ust. 1, uważa się za pobranie części </w:t>
      </w:r>
      <w:r w:rsidR="008D21E7">
        <w:rPr>
          <w:rFonts w:ascii="Lato" w:eastAsia="Lato" w:hAnsi="Lato" w:cs="Lato"/>
        </w:rPr>
        <w:t>środków</w:t>
      </w:r>
      <w:r w:rsidR="008B325E">
        <w:rPr>
          <w:rFonts w:ascii="Lato" w:eastAsia="Lato" w:hAnsi="Lato" w:cs="Lato"/>
        </w:rPr>
        <w:t xml:space="preserve"> </w:t>
      </w:r>
      <w:r>
        <w:rPr>
          <w:rFonts w:ascii="Lato" w:eastAsia="Lato" w:hAnsi="Lato" w:cs="Lato"/>
        </w:rPr>
        <w:t>w nadmiernej wysokości.</w:t>
      </w:r>
    </w:p>
    <w:p w14:paraId="000008A7" w14:textId="77777777" w:rsidR="00E552C1" w:rsidRDefault="00421B04">
      <w:pPr>
        <w:widowControl w:val="0"/>
        <w:spacing w:before="240" w:after="0" w:line="240" w:lineRule="auto"/>
        <w:jc w:val="center"/>
        <w:rPr>
          <w:rFonts w:ascii="Lato" w:eastAsia="Lato" w:hAnsi="Lato" w:cs="Lato"/>
          <w:b/>
        </w:rPr>
      </w:pPr>
      <w:bookmarkStart w:id="10" w:name="_heading=h.j7vurwo5e85c" w:colFirst="0" w:colLast="0"/>
      <w:bookmarkEnd w:id="10"/>
      <w:r>
        <w:rPr>
          <w:rFonts w:ascii="Lato" w:eastAsia="Lato" w:hAnsi="Lato" w:cs="Lato"/>
          <w:b/>
        </w:rPr>
        <w:t>§ 5.</w:t>
      </w:r>
    </w:p>
    <w:p w14:paraId="000008A8" w14:textId="77777777" w:rsidR="00E552C1" w:rsidRDefault="00421B04">
      <w:pPr>
        <w:widowControl w:val="0"/>
        <w:spacing w:before="120" w:after="0" w:line="240" w:lineRule="auto"/>
        <w:jc w:val="center"/>
        <w:rPr>
          <w:rFonts w:ascii="Lato" w:eastAsia="Lato" w:hAnsi="Lato" w:cs="Lato"/>
        </w:rPr>
      </w:pPr>
      <w:bookmarkStart w:id="11" w:name="_heading=h.e0g4wm6hk2xg" w:colFirst="0" w:colLast="0"/>
      <w:bookmarkEnd w:id="11"/>
      <w:r>
        <w:rPr>
          <w:rFonts w:ascii="Lato" w:eastAsia="Lato" w:hAnsi="Lato" w:cs="Lato"/>
          <w:b/>
        </w:rPr>
        <w:t>Dokumentacja związana z realizacją zadania publicznego</w:t>
      </w:r>
    </w:p>
    <w:p w14:paraId="000008A9" w14:textId="151F23A9" w:rsidR="00E552C1" w:rsidRDefault="00421B04" w:rsidP="00F951AF">
      <w:pPr>
        <w:widowControl w:val="0"/>
        <w:numPr>
          <w:ilvl w:val="0"/>
          <w:numId w:val="23"/>
        </w:numPr>
        <w:spacing w:before="120" w:after="0" w:line="240" w:lineRule="auto"/>
        <w:jc w:val="both"/>
        <w:rPr>
          <w:rFonts w:ascii="Lato" w:eastAsia="Lato" w:hAnsi="Lato" w:cs="Lato"/>
        </w:rPr>
      </w:pPr>
      <w:r>
        <w:rPr>
          <w:rFonts w:ascii="Lato" w:eastAsia="Lato" w:hAnsi="Lato" w:cs="Lato"/>
        </w:rPr>
        <w:t>Zleceniobiorca jest zobowiązany do prowadzenia wyodrębnionej dokumentacji finansowo-księgowej i ewidencji księgowej zadania publicznego oraz jej opisywania zgodnie z zasadami wynikającymi z ustawy z dnia 29 września 1994 r. o rachunkowości (Dz. U. z 202</w:t>
      </w:r>
      <w:r w:rsidR="009561A7">
        <w:rPr>
          <w:rFonts w:ascii="Lato" w:eastAsia="Lato" w:hAnsi="Lato" w:cs="Lato"/>
        </w:rPr>
        <w:t>6</w:t>
      </w:r>
      <w:r>
        <w:rPr>
          <w:rFonts w:ascii="Lato" w:eastAsia="Lato" w:hAnsi="Lato" w:cs="Lato"/>
        </w:rPr>
        <w:t xml:space="preserve"> r. poz. </w:t>
      </w:r>
      <w:r w:rsidR="009561A7">
        <w:rPr>
          <w:rFonts w:ascii="Lato" w:eastAsia="Lato" w:hAnsi="Lato" w:cs="Lato"/>
        </w:rPr>
        <w:t>522</w:t>
      </w:r>
      <w:r>
        <w:rPr>
          <w:rFonts w:ascii="Lato" w:eastAsia="Lato" w:hAnsi="Lato" w:cs="Lato"/>
        </w:rPr>
        <w:t xml:space="preserve">, z </w:t>
      </w:r>
      <w:proofErr w:type="spellStart"/>
      <w:r>
        <w:rPr>
          <w:rFonts w:ascii="Lato" w:eastAsia="Lato" w:hAnsi="Lato" w:cs="Lato"/>
        </w:rPr>
        <w:t>późn</w:t>
      </w:r>
      <w:proofErr w:type="spellEnd"/>
      <w:r>
        <w:rPr>
          <w:rFonts w:ascii="Lato" w:eastAsia="Lato" w:hAnsi="Lato" w:cs="Lato"/>
        </w:rPr>
        <w:t>. zm.), w sposób umożliwiający identyfikację poszczególnych operacji księgowych.</w:t>
      </w:r>
    </w:p>
    <w:p w14:paraId="000008AA" w14:textId="77777777" w:rsidR="00E552C1" w:rsidRDefault="00421B04" w:rsidP="00F951AF">
      <w:pPr>
        <w:widowControl w:val="0"/>
        <w:numPr>
          <w:ilvl w:val="0"/>
          <w:numId w:val="23"/>
        </w:numPr>
        <w:spacing w:before="120" w:after="0" w:line="240" w:lineRule="auto"/>
        <w:ind w:left="283" w:hanging="266"/>
        <w:jc w:val="both"/>
        <w:rPr>
          <w:rFonts w:ascii="Lato" w:eastAsia="Lato" w:hAnsi="Lato" w:cs="Lato"/>
        </w:rPr>
      </w:pPr>
      <w:r>
        <w:rPr>
          <w:rFonts w:ascii="Lato" w:eastAsia="Lato" w:hAnsi="Lato" w:cs="Lato"/>
        </w:rPr>
        <w:t>Zleceniobiorca zobowiązuje się do przechowywania dokumentacji, w tym dokumentacji finansowo-księgowej, związanej z realizacją zadania publicznego przez okres 5 lat, licząc od początku roku następującego po roku, w którym Zleceniobiorca realizował  zadanie publiczne.</w:t>
      </w:r>
    </w:p>
    <w:p w14:paraId="000008AB" w14:textId="77777777" w:rsidR="00E552C1" w:rsidRDefault="00421B04" w:rsidP="00F951AF">
      <w:pPr>
        <w:widowControl w:val="0"/>
        <w:numPr>
          <w:ilvl w:val="0"/>
          <w:numId w:val="23"/>
        </w:numPr>
        <w:spacing w:before="120" w:after="0" w:line="240" w:lineRule="auto"/>
        <w:ind w:left="283" w:hanging="266"/>
        <w:jc w:val="both"/>
        <w:rPr>
          <w:rFonts w:ascii="Lato" w:eastAsia="Lato" w:hAnsi="Lato" w:cs="Lato"/>
        </w:rPr>
      </w:pPr>
      <w:r>
        <w:rPr>
          <w:rFonts w:ascii="Lato" w:eastAsia="Lato" w:hAnsi="Lato" w:cs="Lato"/>
        </w:rPr>
        <w:t>Niedochowanie zobowiązania, o którym mowa w ust. 1 i 2, uznaje się, w zależności od zakresu jego naruszenia, za niezrealizowanie części albo całości zadania publicznego, chyba że z innych dowodów wynika, że część albo całość zadania została zrealizowana prawidłowo.</w:t>
      </w:r>
    </w:p>
    <w:p w14:paraId="000008AC" w14:textId="77777777" w:rsidR="00E552C1" w:rsidRDefault="00421B04">
      <w:pPr>
        <w:widowControl w:val="0"/>
        <w:spacing w:before="240" w:after="0" w:line="240" w:lineRule="auto"/>
        <w:jc w:val="center"/>
        <w:rPr>
          <w:rFonts w:ascii="Lato" w:eastAsia="Lato" w:hAnsi="Lato" w:cs="Lato"/>
          <w:b/>
        </w:rPr>
      </w:pPr>
      <w:bookmarkStart w:id="12" w:name="_heading=h.ojgdcviwnj56" w:colFirst="0" w:colLast="0"/>
      <w:bookmarkEnd w:id="12"/>
      <w:r>
        <w:rPr>
          <w:rFonts w:ascii="Lato" w:eastAsia="Lato" w:hAnsi="Lato" w:cs="Lato"/>
          <w:b/>
        </w:rPr>
        <w:t>§ 6.</w:t>
      </w:r>
    </w:p>
    <w:p w14:paraId="000008AD" w14:textId="77777777" w:rsidR="00E552C1" w:rsidRDefault="00421B04">
      <w:pPr>
        <w:widowControl w:val="0"/>
        <w:spacing w:before="120" w:after="0" w:line="240" w:lineRule="auto"/>
        <w:jc w:val="center"/>
        <w:rPr>
          <w:rFonts w:ascii="Lato" w:eastAsia="Lato" w:hAnsi="Lato" w:cs="Lato"/>
          <w:b/>
        </w:rPr>
      </w:pPr>
      <w:r>
        <w:rPr>
          <w:rFonts w:ascii="Lato" w:eastAsia="Lato" w:hAnsi="Lato" w:cs="Lato"/>
          <w:b/>
        </w:rPr>
        <w:t>Obowiązki i uprawnienia informacyjne</w:t>
      </w:r>
    </w:p>
    <w:p w14:paraId="000008AE" w14:textId="77777777" w:rsidR="00E552C1" w:rsidRDefault="00E552C1">
      <w:pPr>
        <w:widowControl w:val="0"/>
        <w:spacing w:before="120" w:after="0" w:line="240" w:lineRule="auto"/>
        <w:jc w:val="both"/>
        <w:rPr>
          <w:rFonts w:ascii="Lato" w:eastAsia="Lato" w:hAnsi="Lato" w:cs="Lato"/>
        </w:rPr>
      </w:pPr>
    </w:p>
    <w:p w14:paraId="000008AF" w14:textId="212D1C21" w:rsidR="00E552C1" w:rsidRDefault="00421B04" w:rsidP="00F951AF">
      <w:pPr>
        <w:numPr>
          <w:ilvl w:val="0"/>
          <w:numId w:val="33"/>
        </w:numPr>
        <w:pBdr>
          <w:top w:val="nil"/>
          <w:left w:val="nil"/>
          <w:bottom w:val="nil"/>
          <w:right w:val="nil"/>
          <w:between w:val="nil"/>
        </w:pBdr>
        <w:tabs>
          <w:tab w:val="left" w:pos="284"/>
        </w:tabs>
        <w:spacing w:after="0" w:line="240" w:lineRule="auto"/>
        <w:ind w:left="284" w:hanging="284"/>
        <w:jc w:val="both"/>
        <w:rPr>
          <w:rFonts w:ascii="Lato" w:eastAsia="Lato" w:hAnsi="Lato" w:cs="Lato"/>
          <w:color w:val="000000"/>
        </w:rPr>
      </w:pPr>
      <w:r>
        <w:rPr>
          <w:rFonts w:ascii="Lato" w:eastAsia="Lato" w:hAnsi="Lato" w:cs="Lato"/>
          <w:color w:val="000000"/>
        </w:rPr>
        <w:t>Zgodnie z art. 35a ust. 1  ustawy z dnia 27 sierpnia 2009 r. o finansach publicznych (Dz. U. z 202</w:t>
      </w:r>
      <w:r w:rsidR="006749B6">
        <w:rPr>
          <w:rFonts w:ascii="Lato" w:eastAsia="Lato" w:hAnsi="Lato" w:cs="Lato"/>
          <w:color w:val="000000"/>
        </w:rPr>
        <w:t>5</w:t>
      </w:r>
      <w:r>
        <w:rPr>
          <w:rFonts w:ascii="Lato" w:eastAsia="Lato" w:hAnsi="Lato" w:cs="Lato"/>
          <w:color w:val="000000"/>
        </w:rPr>
        <w:t xml:space="preserve"> r. poz. </w:t>
      </w:r>
      <w:r w:rsidR="006749B6">
        <w:rPr>
          <w:rFonts w:ascii="Lato" w:eastAsia="Lato" w:hAnsi="Lato" w:cs="Lato"/>
          <w:color w:val="000000"/>
        </w:rPr>
        <w:t>1483</w:t>
      </w:r>
      <w:r>
        <w:rPr>
          <w:rFonts w:ascii="Lato" w:eastAsia="Lato" w:hAnsi="Lato" w:cs="Lato"/>
          <w:color w:val="000000"/>
        </w:rPr>
        <w:t>), Zleceniobiorca zobowiązany jest do podejmowania działań  informacyjnych dotyczących dofinasowania  zadania publicznego.</w:t>
      </w:r>
    </w:p>
    <w:p w14:paraId="000008B0" w14:textId="72B7AB3E" w:rsidR="00E552C1" w:rsidRDefault="00421B04" w:rsidP="00F951AF">
      <w:pPr>
        <w:numPr>
          <w:ilvl w:val="0"/>
          <w:numId w:val="33"/>
        </w:numPr>
        <w:pBdr>
          <w:top w:val="nil"/>
          <w:left w:val="nil"/>
          <w:bottom w:val="nil"/>
          <w:right w:val="nil"/>
          <w:between w:val="nil"/>
        </w:pBdr>
        <w:spacing w:after="0" w:line="240" w:lineRule="auto"/>
        <w:ind w:left="284" w:hanging="284"/>
        <w:jc w:val="both"/>
        <w:rPr>
          <w:rFonts w:ascii="Lato" w:eastAsia="Lato" w:hAnsi="Lato" w:cs="Lato"/>
          <w:color w:val="000000"/>
        </w:rPr>
      </w:pPr>
      <w:r>
        <w:rPr>
          <w:rFonts w:ascii="Lato" w:eastAsia="Lato" w:hAnsi="Lato" w:cs="Lato"/>
          <w:color w:val="000000"/>
        </w:rPr>
        <w:t xml:space="preserve">Zleceniobiorca zobowiązuje się do podjęcia działań informacyjnych zgodnie z rozporządzeniem Rady Ministrów z dnia 7 maja 2021 r. w sprawie określenia działań informacyjnych podejmowanych przez podmioty realizujące zadania finansowane lub dofinansowane z budżetu państwa lub z państwowych funduszy celowych (Dz. U. z 2021 r. poz. 953, z </w:t>
      </w:r>
      <w:proofErr w:type="spellStart"/>
      <w:r>
        <w:rPr>
          <w:rFonts w:ascii="Lato" w:eastAsia="Lato" w:hAnsi="Lato" w:cs="Lato"/>
          <w:color w:val="000000"/>
        </w:rPr>
        <w:t>późn</w:t>
      </w:r>
      <w:proofErr w:type="spellEnd"/>
      <w:r>
        <w:rPr>
          <w:rFonts w:ascii="Lato" w:eastAsia="Lato" w:hAnsi="Lato" w:cs="Lato"/>
          <w:color w:val="000000"/>
        </w:rPr>
        <w:t>. zm.).</w:t>
      </w:r>
    </w:p>
    <w:p w14:paraId="000008B1" w14:textId="77777777" w:rsidR="00E552C1" w:rsidRDefault="00421B04" w:rsidP="00F951AF">
      <w:pPr>
        <w:numPr>
          <w:ilvl w:val="0"/>
          <w:numId w:val="33"/>
        </w:numPr>
        <w:pBdr>
          <w:top w:val="nil"/>
          <w:left w:val="nil"/>
          <w:bottom w:val="nil"/>
          <w:right w:val="nil"/>
          <w:between w:val="nil"/>
        </w:pBdr>
        <w:spacing w:after="0" w:line="240" w:lineRule="auto"/>
        <w:ind w:left="284" w:hanging="284"/>
        <w:jc w:val="both"/>
        <w:rPr>
          <w:rFonts w:ascii="Lato" w:eastAsia="Lato" w:hAnsi="Lato" w:cs="Lato"/>
          <w:color w:val="000000"/>
        </w:rPr>
      </w:pPr>
      <w:r>
        <w:rPr>
          <w:rFonts w:ascii="Lato" w:eastAsia="Lato" w:hAnsi="Lato" w:cs="Lato"/>
          <w:color w:val="000000"/>
        </w:rPr>
        <w:t xml:space="preserve">Zleceniobiorca przy podejmowaniu działań informacyjnych używa wzorów tablic informacyjnych/plakatów informacyjnych, określonych w załączniku nr 1 do rozporządzenia Rady Ministrów z dnia 7 maja 2021 r. w sprawie określenia działań informacyjnych podejmowanych przez podmioty realizujące zadania finansowane lub dofinansowane z budżetu państwa lub z państwowych funduszy celowych, których edytowalne pliki cyfrowe </w:t>
      </w:r>
      <w:r>
        <w:rPr>
          <w:rFonts w:ascii="Lato" w:eastAsia="Lato" w:hAnsi="Lato" w:cs="Lato"/>
          <w:color w:val="000000"/>
        </w:rPr>
        <w:lastRenderedPageBreak/>
        <w:t xml:space="preserve">udostępnione są na stronie Biuletynu Informacji Publicznej Kancelarii Prezesa Rady Ministrów pod adresem https://www.gov.pl/premier/dzialania-informacyjne. </w:t>
      </w:r>
    </w:p>
    <w:p w14:paraId="000008B2" w14:textId="77777777" w:rsidR="00E552C1" w:rsidRDefault="00421B04" w:rsidP="00F951AF">
      <w:pPr>
        <w:numPr>
          <w:ilvl w:val="0"/>
          <w:numId w:val="33"/>
        </w:numPr>
        <w:pBdr>
          <w:top w:val="nil"/>
          <w:left w:val="nil"/>
          <w:bottom w:val="nil"/>
          <w:right w:val="nil"/>
          <w:between w:val="nil"/>
        </w:pBdr>
        <w:spacing w:after="0" w:line="240" w:lineRule="auto"/>
        <w:ind w:left="284" w:hanging="284"/>
        <w:jc w:val="both"/>
        <w:rPr>
          <w:rFonts w:ascii="Lato" w:eastAsia="Lato" w:hAnsi="Lato" w:cs="Lato"/>
          <w:color w:val="000000"/>
        </w:rPr>
      </w:pPr>
      <w:r>
        <w:rPr>
          <w:rFonts w:ascii="Lato" w:eastAsia="Lato" w:hAnsi="Lato" w:cs="Lato"/>
          <w:color w:val="000000"/>
        </w:rPr>
        <w:t>W przypadku  niewykonania przez Zleceniobiorcę  obowiązku  określonego  art. 35a ust. 1  ustawy z dnia 27 sierpnia 2009 r. o finansach publicznych albo wykonania  go  niezgodnie  z  rozporządzeniem Rady Ministrów z dnia 7 maja 2021 r. w sprawie określenia działań informacyjnych podejmowanych przez podmioty realizujące zadania finansowane lub dofinansowane z budżetu państwa lub z państwowych funduszy celowych Zleceniodawca może naliczyć Zleceniobiorcy  karę umowną w wysokości 1% kwoty dofinansowania, o którym mowa w § 3 ust. 1 umowy za każdy miesiąc niewywiązywania się z tego obowiązku.</w:t>
      </w:r>
    </w:p>
    <w:p w14:paraId="000008B3" w14:textId="77777777" w:rsidR="00E552C1" w:rsidRDefault="00421B04" w:rsidP="00F951AF">
      <w:pPr>
        <w:numPr>
          <w:ilvl w:val="0"/>
          <w:numId w:val="33"/>
        </w:numPr>
        <w:pBdr>
          <w:top w:val="nil"/>
          <w:left w:val="nil"/>
          <w:bottom w:val="nil"/>
          <w:right w:val="nil"/>
          <w:between w:val="nil"/>
        </w:pBdr>
        <w:ind w:left="284"/>
        <w:jc w:val="both"/>
        <w:rPr>
          <w:rFonts w:ascii="Lato" w:eastAsia="Lato" w:hAnsi="Lato" w:cs="Lato"/>
          <w:color w:val="000000"/>
        </w:rPr>
      </w:pPr>
      <w:r>
        <w:rPr>
          <w:rFonts w:ascii="Lato" w:eastAsia="Lato" w:hAnsi="Lato" w:cs="Lato"/>
          <w:color w:val="000000"/>
        </w:rPr>
        <w:t>Zleceniobiorca upoważnia Zleceniodawcę do  rozpowszechniania  w  dowolnej formie, w prasie, radiu, telewizji, Internecie oraz innych publikacjach, nazwy oraz adresu      Zleceniobiorcy, przedmiotu i celu, na który przyznano środki, informacji o wysokości przyznanych środków oraz  informacji  o  złożeniu  lub  niezłożeniu sprawozdania końcowego z wykonania zadania publicznego.</w:t>
      </w:r>
    </w:p>
    <w:p w14:paraId="000008B4" w14:textId="77777777" w:rsidR="00E552C1" w:rsidRDefault="00421B04" w:rsidP="00F951AF">
      <w:pPr>
        <w:widowControl w:val="0"/>
        <w:numPr>
          <w:ilvl w:val="0"/>
          <w:numId w:val="33"/>
        </w:numPr>
        <w:spacing w:before="120" w:after="0" w:line="240" w:lineRule="auto"/>
        <w:ind w:left="283" w:hanging="266"/>
        <w:jc w:val="both"/>
        <w:rPr>
          <w:rFonts w:ascii="Lato" w:eastAsia="Lato" w:hAnsi="Lato" w:cs="Lato"/>
        </w:rPr>
      </w:pPr>
      <w:r>
        <w:rPr>
          <w:rFonts w:ascii="Lato" w:eastAsia="Lato" w:hAnsi="Lato" w:cs="Lato"/>
        </w:rPr>
        <w:t>Zleceniodawca jest uprawniony do bezpłatnego korzystania z rezultatów zadania publicznego, w szczególności z raportów, opracowań oraz innych materiałów wytworzonych przez Zleceniobiorcę, przy realizacji zadania publicznego.</w:t>
      </w:r>
    </w:p>
    <w:p w14:paraId="000008B5" w14:textId="77777777" w:rsidR="00E552C1" w:rsidRDefault="00421B04" w:rsidP="00F951AF">
      <w:pPr>
        <w:widowControl w:val="0"/>
        <w:numPr>
          <w:ilvl w:val="0"/>
          <w:numId w:val="33"/>
        </w:numPr>
        <w:spacing w:before="120" w:after="0" w:line="240" w:lineRule="auto"/>
        <w:ind w:left="283" w:hanging="266"/>
        <w:jc w:val="both"/>
        <w:rPr>
          <w:rFonts w:ascii="Lato" w:eastAsia="Lato" w:hAnsi="Lato" w:cs="Lato"/>
        </w:rPr>
      </w:pPr>
      <w:r>
        <w:rPr>
          <w:rFonts w:ascii="Lato" w:eastAsia="Lato" w:hAnsi="Lato" w:cs="Lato"/>
        </w:rPr>
        <w:t>Zleceniobiorca jest zobowiązany informować na bieżąco, jednak nie później niż w terminie 14 dni od daty zaistnienia zmian, w szczególności o:</w:t>
      </w:r>
    </w:p>
    <w:p w14:paraId="000008B6" w14:textId="77777777" w:rsidR="00E552C1" w:rsidRDefault="00421B04" w:rsidP="00F951AF">
      <w:pPr>
        <w:widowControl w:val="0"/>
        <w:numPr>
          <w:ilvl w:val="1"/>
          <w:numId w:val="31"/>
        </w:numPr>
        <w:spacing w:before="120" w:after="0" w:line="240" w:lineRule="auto"/>
        <w:ind w:left="709" w:hanging="404"/>
        <w:jc w:val="both"/>
        <w:rPr>
          <w:rFonts w:ascii="Lato" w:eastAsia="Lato" w:hAnsi="Lato" w:cs="Lato"/>
        </w:rPr>
      </w:pPr>
      <w:r>
        <w:rPr>
          <w:rFonts w:ascii="Lato" w:eastAsia="Lato" w:hAnsi="Lato" w:cs="Lato"/>
        </w:rPr>
        <w:t xml:space="preserve">zmianie adresu siedziby oraz adresów i numerów telefonów osób upoważnionych do </w:t>
      </w:r>
      <w:r>
        <w:rPr>
          <w:rFonts w:ascii="Lato" w:eastAsia="Lato" w:hAnsi="Lato" w:cs="Lato"/>
        </w:rPr>
        <w:br/>
        <w:t>reprezentacji;</w:t>
      </w:r>
    </w:p>
    <w:p w14:paraId="000008B7" w14:textId="77777777" w:rsidR="00E552C1" w:rsidRDefault="00421B04" w:rsidP="00F951AF">
      <w:pPr>
        <w:widowControl w:val="0"/>
        <w:numPr>
          <w:ilvl w:val="1"/>
          <w:numId w:val="31"/>
        </w:numPr>
        <w:spacing w:before="120" w:after="0" w:line="240" w:lineRule="auto"/>
        <w:ind w:left="658"/>
        <w:jc w:val="both"/>
        <w:rPr>
          <w:rFonts w:ascii="Lato" w:eastAsia="Lato" w:hAnsi="Lato" w:cs="Lato"/>
        </w:rPr>
      </w:pPr>
      <w:r>
        <w:rPr>
          <w:rFonts w:ascii="Lato" w:eastAsia="Lato" w:hAnsi="Lato" w:cs="Lato"/>
        </w:rPr>
        <w:t>ogłoszeniu likwidacji lub wszczęciu postępowania upadłościowego lub restrukturyzacyjnego.</w:t>
      </w:r>
    </w:p>
    <w:p w14:paraId="000008B8" w14:textId="77777777" w:rsidR="00E552C1" w:rsidRDefault="00421B04" w:rsidP="00F951AF">
      <w:pPr>
        <w:widowControl w:val="0"/>
        <w:numPr>
          <w:ilvl w:val="0"/>
          <w:numId w:val="33"/>
        </w:numPr>
        <w:spacing w:before="120" w:after="0" w:line="240" w:lineRule="auto"/>
        <w:ind w:left="283" w:hanging="266"/>
        <w:jc w:val="both"/>
        <w:rPr>
          <w:rFonts w:ascii="Lato" w:eastAsia="Lato" w:hAnsi="Lato" w:cs="Lato"/>
        </w:rPr>
      </w:pPr>
      <w:r>
        <w:rPr>
          <w:rFonts w:ascii="Lato" w:eastAsia="Lato" w:hAnsi="Lato" w:cs="Lato"/>
        </w:rPr>
        <w:t xml:space="preserve">Zleceniobiorca, niezależnie od uprawnień Zleceniodawcy wynikających z § 7: </w:t>
      </w:r>
    </w:p>
    <w:p w14:paraId="000008B9" w14:textId="77777777" w:rsidR="00E552C1" w:rsidRDefault="00421B04" w:rsidP="00F951AF">
      <w:pPr>
        <w:widowControl w:val="0"/>
        <w:numPr>
          <w:ilvl w:val="1"/>
          <w:numId w:val="32"/>
        </w:numPr>
        <w:spacing w:before="120" w:after="0" w:line="240" w:lineRule="auto"/>
        <w:ind w:left="709" w:hanging="404"/>
        <w:jc w:val="both"/>
        <w:rPr>
          <w:rFonts w:ascii="Lato" w:eastAsia="Lato" w:hAnsi="Lato" w:cs="Lato"/>
        </w:rPr>
      </w:pPr>
      <w:r>
        <w:rPr>
          <w:rFonts w:ascii="Lato" w:eastAsia="Lato" w:hAnsi="Lato" w:cs="Lato"/>
        </w:rPr>
        <w:t xml:space="preserve">na żądanie Zleceniodawcy udziela niezwłocznie wszelkich informacji na temat realizowanego zadania publicznego; </w:t>
      </w:r>
    </w:p>
    <w:p w14:paraId="000008BA" w14:textId="77777777" w:rsidR="00E552C1" w:rsidRDefault="00421B04" w:rsidP="00F951AF">
      <w:pPr>
        <w:widowControl w:val="0"/>
        <w:numPr>
          <w:ilvl w:val="1"/>
          <w:numId w:val="32"/>
        </w:numPr>
        <w:spacing w:before="120" w:after="0" w:line="240" w:lineRule="auto"/>
        <w:ind w:left="709" w:hanging="404"/>
        <w:jc w:val="both"/>
        <w:rPr>
          <w:rFonts w:ascii="Lato" w:eastAsia="Lato" w:hAnsi="Lato" w:cs="Lato"/>
        </w:rPr>
      </w:pPr>
      <w:r>
        <w:rPr>
          <w:rFonts w:ascii="Lato" w:eastAsia="Lato" w:hAnsi="Lato" w:cs="Lato"/>
        </w:rPr>
        <w:t>umożliwia, w razie zgłoszenia przez Zleceniodawcę takiej potrzeby, przeprowadzenie spotkania przedstawicieli obu stron w miejscu realizacji zadania publicznego (wizyta monitorująca) lub spotkania z wykorzystaniem środków komunikacji elektronicznej, w celu omówienia stanu realizacji tego zadania i zaprezentowania w miarę możliwości rezultatów osiągniętych na dany moment. Wizytę monitorującą przeprowadza się w terminie uzgodnionym przez strony.</w:t>
      </w:r>
    </w:p>
    <w:p w14:paraId="000008BB" w14:textId="77777777" w:rsidR="00E552C1" w:rsidRDefault="00421B04">
      <w:pPr>
        <w:widowControl w:val="0"/>
        <w:spacing w:before="240" w:after="0" w:line="240" w:lineRule="auto"/>
        <w:jc w:val="center"/>
        <w:rPr>
          <w:rFonts w:ascii="Lato" w:eastAsia="Lato" w:hAnsi="Lato" w:cs="Lato"/>
          <w:b/>
        </w:rPr>
      </w:pPr>
      <w:bookmarkStart w:id="13" w:name="_heading=h.96i9y7x3a0ai" w:colFirst="0" w:colLast="0"/>
      <w:bookmarkEnd w:id="13"/>
      <w:r>
        <w:rPr>
          <w:rFonts w:ascii="Lato" w:eastAsia="Lato" w:hAnsi="Lato" w:cs="Lato"/>
          <w:b/>
        </w:rPr>
        <w:t>§ 7.</w:t>
      </w:r>
    </w:p>
    <w:p w14:paraId="000008BC" w14:textId="77777777" w:rsidR="00E552C1" w:rsidRDefault="00421B04">
      <w:pPr>
        <w:widowControl w:val="0"/>
        <w:spacing w:before="120" w:after="0" w:line="240" w:lineRule="auto"/>
        <w:jc w:val="center"/>
        <w:rPr>
          <w:rFonts w:ascii="Lato" w:eastAsia="Lato" w:hAnsi="Lato" w:cs="Lato"/>
        </w:rPr>
      </w:pPr>
      <w:bookmarkStart w:id="14" w:name="_heading=h.xwkjodggznsx" w:colFirst="0" w:colLast="0"/>
      <w:bookmarkEnd w:id="14"/>
      <w:r>
        <w:rPr>
          <w:rFonts w:ascii="Lato" w:eastAsia="Lato" w:hAnsi="Lato" w:cs="Lato"/>
          <w:b/>
        </w:rPr>
        <w:t>Kontrola zadania publicznego</w:t>
      </w:r>
    </w:p>
    <w:p w14:paraId="000008BD" w14:textId="17C7B2FA"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t>Zleceniodawca sprawuje kontrolę prawidłowości wykonywania zadania publicznego przez Zleceniobiorcę, w tym wydatkowania przekazan</w:t>
      </w:r>
      <w:r w:rsidR="008D21E7">
        <w:rPr>
          <w:rFonts w:ascii="Lato" w:eastAsia="Lato" w:hAnsi="Lato" w:cs="Lato"/>
        </w:rPr>
        <w:t>ych środków</w:t>
      </w:r>
      <w:r>
        <w:rPr>
          <w:rFonts w:ascii="Lato" w:eastAsia="Lato" w:hAnsi="Lato" w:cs="Lato"/>
        </w:rPr>
        <w:t>, o których mowa w § 3 ust. 1. Kontrola może być przeprowadzona w toku realizacji zadania publicznego oraz po jego zakończeniu do czasu ustania zobowiązania, o którym mowa w § 5 ust. 2.  Kontrola jest prowadzona na podstawie art. 6 ust. 3 pkt 3 ustawy z dnia 15 lipca 2011 r. o kontroli w administracji rządowej (Dz. U. z 202</w:t>
      </w:r>
      <w:r w:rsidR="009561A7">
        <w:rPr>
          <w:rFonts w:ascii="Lato" w:eastAsia="Lato" w:hAnsi="Lato" w:cs="Lato"/>
        </w:rPr>
        <w:t>6</w:t>
      </w:r>
      <w:r>
        <w:rPr>
          <w:rFonts w:ascii="Lato" w:eastAsia="Lato" w:hAnsi="Lato" w:cs="Lato"/>
        </w:rPr>
        <w:t xml:space="preserve"> r. poz. </w:t>
      </w:r>
      <w:r w:rsidR="009561A7">
        <w:rPr>
          <w:rFonts w:ascii="Lato" w:eastAsia="Lato" w:hAnsi="Lato" w:cs="Lato"/>
        </w:rPr>
        <w:t>158</w:t>
      </w:r>
      <w:r w:rsidR="001B5F79">
        <w:rPr>
          <w:rFonts w:ascii="Lato" w:eastAsia="Lato" w:hAnsi="Lato" w:cs="Lato"/>
        </w:rPr>
        <w:t xml:space="preserve">, z </w:t>
      </w:r>
      <w:proofErr w:type="spellStart"/>
      <w:r w:rsidR="001B5F79">
        <w:rPr>
          <w:rFonts w:ascii="Lato" w:eastAsia="Lato" w:hAnsi="Lato" w:cs="Lato"/>
        </w:rPr>
        <w:t>późn</w:t>
      </w:r>
      <w:proofErr w:type="spellEnd"/>
      <w:r w:rsidR="001B5F79">
        <w:rPr>
          <w:rFonts w:ascii="Lato" w:eastAsia="Lato" w:hAnsi="Lato" w:cs="Lato"/>
        </w:rPr>
        <w:t>. zm.</w:t>
      </w:r>
      <w:r w:rsidR="00C84839">
        <w:rPr>
          <w:rFonts w:ascii="Lato" w:eastAsia="Lato" w:hAnsi="Lato" w:cs="Lato"/>
        </w:rPr>
        <w:t>).</w:t>
      </w:r>
    </w:p>
    <w:p w14:paraId="000008BE" w14:textId="77777777"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t>W ramach kontroli, o której mowa w ust. 1, osoby upoważnione  przez  Zleceniodawcę mogą badać dokumenty i inne nośniki informacji, które mają lub mogą mieć znaczenie dla oceny prawidłowości wykonywania zadania publicznego, oraz żądać udzielenia ustnie lub na piśmie informacji dotyczących wykonania zadania publicznego. Zleceniobiorca na żądanie kontrolującego zobowiązuje się dostarczyć lub udostępnić dokumenty i inne nośniki informacji oraz udzielić wyjaśnień i informacji w terminie określonym przez kontrolującego.</w:t>
      </w:r>
    </w:p>
    <w:p w14:paraId="000008BF" w14:textId="77777777"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t>Prawo kontroli przysługuje osobom upoważnionym przez Zleceniodawcę zarówno w siedzibie Zleceniobiorcy, jak i w miejscu realizacji zadania publicznego.</w:t>
      </w:r>
    </w:p>
    <w:p w14:paraId="000008C0" w14:textId="77777777"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lastRenderedPageBreak/>
        <w:t>Kontrola lub poszczególne jej czynności mogą być przeprowadzane również w siedzibie Zleceniodawcy.</w:t>
      </w:r>
    </w:p>
    <w:p w14:paraId="000008C1" w14:textId="77777777"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t xml:space="preserve">O wynikach kontroli, o której mowa w ust. 1, Zleceniodawca poinformuje Zleceniobiorcę, a w przypadku stwierdzenia nieprawidłowości przekaże mu wnioski i zalecenia mające na celu ich usunięcie. </w:t>
      </w:r>
    </w:p>
    <w:p w14:paraId="000008C2" w14:textId="77777777" w:rsidR="00E552C1" w:rsidRDefault="00421B04" w:rsidP="00F951AF">
      <w:pPr>
        <w:widowControl w:val="0"/>
        <w:numPr>
          <w:ilvl w:val="0"/>
          <w:numId w:val="24"/>
        </w:numPr>
        <w:spacing w:before="120" w:after="0" w:line="240" w:lineRule="auto"/>
        <w:ind w:left="283" w:hanging="266"/>
        <w:jc w:val="both"/>
        <w:rPr>
          <w:rFonts w:ascii="Lato" w:eastAsia="Lato" w:hAnsi="Lato" w:cs="Lato"/>
        </w:rPr>
      </w:pPr>
      <w:r>
        <w:rPr>
          <w:rFonts w:ascii="Lato" w:eastAsia="Lato" w:hAnsi="Lato" w:cs="Lato"/>
        </w:rPr>
        <w:t xml:space="preserve">Zleceniobiorca jest zobowiązany w terminie nie dłuższym niż 14 dni od dnia otrzymania  wniosków  i  zaleceń,  o  których  mowa  w  ust.  5,  do  ich  wykonania </w:t>
      </w:r>
      <w:r>
        <w:rPr>
          <w:rFonts w:ascii="Lato" w:eastAsia="Lato" w:hAnsi="Lato" w:cs="Lato"/>
        </w:rPr>
        <w:br/>
        <w:t>i powiadomienia o sposobie ich wykonania Zleceniodawcy.</w:t>
      </w:r>
    </w:p>
    <w:p w14:paraId="000008C3" w14:textId="77777777" w:rsidR="00E552C1" w:rsidRDefault="00421B04">
      <w:pPr>
        <w:widowControl w:val="0"/>
        <w:spacing w:before="240" w:after="0" w:line="240" w:lineRule="auto"/>
        <w:jc w:val="center"/>
        <w:rPr>
          <w:rFonts w:ascii="Lato" w:eastAsia="Lato" w:hAnsi="Lato" w:cs="Lato"/>
          <w:b/>
        </w:rPr>
      </w:pPr>
      <w:bookmarkStart w:id="15" w:name="_heading=h.8577q029m6rk" w:colFirst="0" w:colLast="0"/>
      <w:bookmarkEnd w:id="15"/>
      <w:r>
        <w:rPr>
          <w:rFonts w:ascii="Lato" w:eastAsia="Lato" w:hAnsi="Lato" w:cs="Lato"/>
          <w:b/>
        </w:rPr>
        <w:t>§ 8.</w:t>
      </w:r>
    </w:p>
    <w:p w14:paraId="000008C4"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Obowiązki sprawozdawcze Zleceniobiorcy</w:t>
      </w:r>
    </w:p>
    <w:p w14:paraId="65B975A6" w14:textId="77777777" w:rsidR="00D025C6" w:rsidRDefault="00D025C6" w:rsidP="00F951AF">
      <w:pPr>
        <w:widowControl w:val="0"/>
        <w:numPr>
          <w:ilvl w:val="0"/>
          <w:numId w:val="25"/>
        </w:numPr>
        <w:spacing w:before="120" w:after="0" w:line="240" w:lineRule="auto"/>
        <w:ind w:left="283" w:hanging="266"/>
        <w:jc w:val="both"/>
        <w:rPr>
          <w:rFonts w:ascii="Lato" w:eastAsia="Lato" w:hAnsi="Lato" w:cs="Lato"/>
        </w:rPr>
      </w:pPr>
      <w:r w:rsidRPr="00D025C6">
        <w:rPr>
          <w:rFonts w:ascii="Lato" w:eastAsia="Lato" w:hAnsi="Lato" w:cs="Lato"/>
        </w:rPr>
        <w:t>Zleceniodawca dokonuje w pierwszej kolejności weryfikacji rezultatów oraz działań zadeklarowanych w Ofercie. Po zakończeniu weryfikacji Zleceniodawca podejmuje decyzję o akceptacji sprawozdania oraz rozliczenia przyznanych środków.</w:t>
      </w:r>
    </w:p>
    <w:p w14:paraId="000008C6" w14:textId="6B138EBF" w:rsidR="00E552C1" w:rsidRDefault="00421B04" w:rsidP="00F951AF">
      <w:pPr>
        <w:widowControl w:val="0"/>
        <w:numPr>
          <w:ilvl w:val="0"/>
          <w:numId w:val="25"/>
        </w:numPr>
        <w:spacing w:before="120" w:after="0" w:line="240" w:lineRule="auto"/>
        <w:ind w:left="283" w:hanging="266"/>
        <w:jc w:val="both"/>
        <w:rPr>
          <w:rFonts w:ascii="Lato" w:eastAsia="Lato" w:hAnsi="Lato" w:cs="Lato"/>
        </w:rPr>
      </w:pPr>
      <w:r>
        <w:rPr>
          <w:rFonts w:ascii="Lato" w:eastAsia="Lato" w:hAnsi="Lato" w:cs="Lato"/>
        </w:rPr>
        <w:t>Zleceniobiorca składa sprawozdanie z wykonania zadania publicznego sporządzone według wzoru stanowiącego załącznik nr 3 do Regulaminu konkursu</w:t>
      </w:r>
      <w:r w:rsidR="00F33612">
        <w:rPr>
          <w:rFonts w:ascii="Lato" w:eastAsia="Lato" w:hAnsi="Lato" w:cs="Lato"/>
        </w:rPr>
        <w:t>, za rok 202</w:t>
      </w:r>
      <w:r w:rsidR="00A74200">
        <w:rPr>
          <w:rFonts w:ascii="Lato" w:eastAsia="Lato" w:hAnsi="Lato" w:cs="Lato"/>
        </w:rPr>
        <w:t>6</w:t>
      </w:r>
      <w:r w:rsidR="00F33612">
        <w:rPr>
          <w:rFonts w:ascii="Lato" w:eastAsia="Lato" w:hAnsi="Lato" w:cs="Lato"/>
        </w:rPr>
        <w:t xml:space="preserve"> do </w:t>
      </w:r>
      <w:r w:rsidR="005C3940">
        <w:rPr>
          <w:rFonts w:ascii="Lato" w:eastAsia="Lato" w:hAnsi="Lato" w:cs="Lato"/>
        </w:rPr>
        <w:t>30 dni od dnia zakończenia realizacji zadania publicznego</w:t>
      </w:r>
      <w:r>
        <w:rPr>
          <w:rFonts w:ascii="Lato" w:eastAsia="Lato" w:hAnsi="Lato" w:cs="Lato"/>
        </w:rPr>
        <w:t xml:space="preserve"> stanowiące jednocześnie sprawozdanie końcowe.</w:t>
      </w:r>
    </w:p>
    <w:p w14:paraId="000008C8" w14:textId="69B2797F" w:rsidR="00E552C1" w:rsidRDefault="00421B04" w:rsidP="00F951AF">
      <w:pPr>
        <w:widowControl w:val="0"/>
        <w:numPr>
          <w:ilvl w:val="0"/>
          <w:numId w:val="25"/>
        </w:numPr>
        <w:spacing w:before="120" w:after="0" w:line="240" w:lineRule="auto"/>
        <w:ind w:left="283" w:hanging="266"/>
        <w:jc w:val="both"/>
        <w:rPr>
          <w:rFonts w:ascii="Lato" w:eastAsia="Lato" w:hAnsi="Lato" w:cs="Lato"/>
        </w:rPr>
      </w:pPr>
      <w:r>
        <w:rPr>
          <w:rFonts w:ascii="Lato" w:eastAsia="Lato" w:hAnsi="Lato" w:cs="Lato"/>
        </w:rPr>
        <w:t xml:space="preserve">Zleceniodawca ma prawo żądać, aby Zleceniobiorca, w terminie 7 dni od dnia otrzymania wezwania do uzupełnienia sprawozdań o których mowa w ust 2 - 3 , przedstawił dodatkowe informacje, wyjaśnienia oraz dowody do sprawozdań w sposób wskazany w wezwaniu. Żądanie to jest wiążące dla Zleceniobiorcy. Niedotrzymanie ww. terminu skutkuje wydaniem decyzji o zwrocie części lub całości </w:t>
      </w:r>
      <w:r w:rsidR="008D21E7">
        <w:rPr>
          <w:rFonts w:ascii="Lato" w:eastAsia="Lato" w:hAnsi="Lato" w:cs="Lato"/>
        </w:rPr>
        <w:t>przyznanych środków</w:t>
      </w:r>
      <w:r>
        <w:rPr>
          <w:rFonts w:ascii="Lato" w:eastAsia="Lato" w:hAnsi="Lato" w:cs="Lato"/>
        </w:rPr>
        <w:t>.</w:t>
      </w:r>
    </w:p>
    <w:p w14:paraId="000008CA" w14:textId="6A1BE6AD" w:rsidR="00E552C1" w:rsidRDefault="00421B04" w:rsidP="00F951AF">
      <w:pPr>
        <w:widowControl w:val="0"/>
        <w:numPr>
          <w:ilvl w:val="0"/>
          <w:numId w:val="25"/>
        </w:numPr>
        <w:spacing w:before="120" w:after="0" w:line="240" w:lineRule="auto"/>
        <w:ind w:left="283" w:hanging="266"/>
        <w:jc w:val="both"/>
        <w:rPr>
          <w:rFonts w:ascii="Lato" w:eastAsia="Lato" w:hAnsi="Lato" w:cs="Lato"/>
        </w:rPr>
      </w:pPr>
      <w:r>
        <w:rPr>
          <w:rFonts w:ascii="Lato" w:eastAsia="Lato" w:hAnsi="Lato" w:cs="Lato"/>
        </w:rPr>
        <w:t xml:space="preserve">W przypadku niezłożenia </w:t>
      </w:r>
      <w:r w:rsidR="00D025C6">
        <w:rPr>
          <w:rFonts w:ascii="Lato" w:eastAsia="Lato" w:hAnsi="Lato" w:cs="Lato"/>
        </w:rPr>
        <w:t xml:space="preserve">w terminie </w:t>
      </w:r>
      <w:r>
        <w:rPr>
          <w:rFonts w:ascii="Lato" w:eastAsia="Lato" w:hAnsi="Lato" w:cs="Lato"/>
        </w:rPr>
        <w:t>sprawozdań, o których mowa w ust. 2–3, Zleceniodawca wzywa pisemnie Zleceniobiorcę do ich złożenia w terminie 7 dni od dnia otrzymania wezwania.</w:t>
      </w:r>
    </w:p>
    <w:p w14:paraId="000008CB" w14:textId="2394C657" w:rsidR="00E552C1" w:rsidRDefault="00421B04" w:rsidP="00F951AF">
      <w:pPr>
        <w:widowControl w:val="0"/>
        <w:numPr>
          <w:ilvl w:val="0"/>
          <w:numId w:val="25"/>
        </w:numPr>
        <w:spacing w:before="120" w:after="0" w:line="240" w:lineRule="auto"/>
        <w:ind w:left="283" w:hanging="266"/>
        <w:jc w:val="both"/>
        <w:rPr>
          <w:rFonts w:ascii="Lato" w:eastAsia="Lato" w:hAnsi="Lato" w:cs="Lato"/>
        </w:rPr>
      </w:pPr>
      <w:r w:rsidRPr="00B47F53">
        <w:rPr>
          <w:rFonts w:ascii="Lato" w:eastAsia="Lato" w:hAnsi="Lato" w:cs="Lato"/>
        </w:rPr>
        <w:t xml:space="preserve">Niezastosowanie się do wezwania, o którym mowa w ust. </w:t>
      </w:r>
      <w:r w:rsidR="00B47F53" w:rsidRPr="00B47F53">
        <w:rPr>
          <w:rFonts w:ascii="Lato" w:eastAsia="Lato" w:hAnsi="Lato" w:cs="Lato"/>
        </w:rPr>
        <w:t>5</w:t>
      </w:r>
      <w:r w:rsidRPr="00B47F53">
        <w:rPr>
          <w:rFonts w:ascii="Lato" w:eastAsia="Lato" w:hAnsi="Lato" w:cs="Lato"/>
        </w:rPr>
        <w:t xml:space="preserve">, skutkuje uznaniem </w:t>
      </w:r>
      <w:r w:rsidR="008D21E7" w:rsidRPr="00B47F53">
        <w:rPr>
          <w:rFonts w:ascii="Lato" w:eastAsia="Lato" w:hAnsi="Lato" w:cs="Lato"/>
        </w:rPr>
        <w:t>środków</w:t>
      </w:r>
      <w:r w:rsidRPr="00B47F53">
        <w:rPr>
          <w:rFonts w:ascii="Lato" w:eastAsia="Lato" w:hAnsi="Lato" w:cs="Lato"/>
        </w:rPr>
        <w:t xml:space="preserve"> za wykorzystan</w:t>
      </w:r>
      <w:r w:rsidR="008D21E7" w:rsidRPr="00B47F53">
        <w:rPr>
          <w:rFonts w:ascii="Lato" w:eastAsia="Lato" w:hAnsi="Lato" w:cs="Lato"/>
        </w:rPr>
        <w:t>e</w:t>
      </w:r>
      <w:r w:rsidRPr="00B47F53">
        <w:rPr>
          <w:rFonts w:ascii="Lato" w:eastAsia="Lato" w:hAnsi="Lato" w:cs="Lato"/>
        </w:rPr>
        <w:t xml:space="preserve"> niezgodnie z przeznaczeniem na zasadach, o których mowa w ustawie z dnia            27 sierpnia 2009 r. o finansach publicznych.</w:t>
      </w:r>
      <w:r w:rsidRPr="00B47F53">
        <w:rPr>
          <w:rFonts w:ascii="Lato" w:eastAsia="Lato" w:hAnsi="Lato" w:cs="Lato"/>
          <w:b/>
          <w:color w:val="333333"/>
        </w:rPr>
        <w:t xml:space="preserve"> </w:t>
      </w:r>
      <w:r w:rsidRPr="00B47F53">
        <w:rPr>
          <w:rFonts w:ascii="Lato" w:eastAsia="Lato" w:hAnsi="Lato" w:cs="Lato"/>
        </w:rPr>
        <w:t>Niezastosowanie się do wezwania, o którym mowa</w:t>
      </w:r>
      <w:r>
        <w:rPr>
          <w:rFonts w:ascii="Lato" w:eastAsia="Lato" w:hAnsi="Lato" w:cs="Lato"/>
        </w:rPr>
        <w:t xml:space="preserve"> w ust. </w:t>
      </w:r>
      <w:r w:rsidR="00B47F53">
        <w:rPr>
          <w:rFonts w:ascii="Lato" w:eastAsia="Lato" w:hAnsi="Lato" w:cs="Lato"/>
        </w:rPr>
        <w:t>5</w:t>
      </w:r>
      <w:r>
        <w:rPr>
          <w:rFonts w:ascii="Lato" w:eastAsia="Lato" w:hAnsi="Lato" w:cs="Lato"/>
        </w:rPr>
        <w:t>, może być podstawą do natychmiastowego rozwiązania umowy przez Zleceniodawcę.</w:t>
      </w:r>
    </w:p>
    <w:p w14:paraId="000008CC" w14:textId="77777777" w:rsidR="00E552C1" w:rsidRDefault="00421B04" w:rsidP="00F951AF">
      <w:pPr>
        <w:widowControl w:val="0"/>
        <w:numPr>
          <w:ilvl w:val="0"/>
          <w:numId w:val="25"/>
        </w:numPr>
        <w:spacing w:before="120" w:after="0" w:line="240" w:lineRule="auto"/>
        <w:ind w:left="283" w:hanging="266"/>
        <w:jc w:val="both"/>
        <w:rPr>
          <w:rFonts w:ascii="Lato" w:eastAsia="Lato" w:hAnsi="Lato" w:cs="Lato"/>
        </w:rPr>
      </w:pPr>
      <w:r>
        <w:rPr>
          <w:rFonts w:ascii="Lato" w:eastAsia="Lato" w:hAnsi="Lato" w:cs="Lato"/>
        </w:rPr>
        <w:t>Złożenie sprawozdania końcowego przez Zleceniobiorcę jest równoznaczne z udzieleniem  Zleceniodawcy prawa do rozpowszechniania informacji w nim zawartych w sprawozdaniach, materiałach informacyjnych i promocyjnych oraz innych dokumentach urzędowych.</w:t>
      </w:r>
    </w:p>
    <w:p w14:paraId="000008CD" w14:textId="77777777" w:rsidR="00E552C1" w:rsidRDefault="00421B04">
      <w:pPr>
        <w:widowControl w:val="0"/>
        <w:spacing w:before="240" w:after="0" w:line="240" w:lineRule="auto"/>
        <w:jc w:val="center"/>
        <w:rPr>
          <w:rFonts w:ascii="Lato" w:eastAsia="Lato" w:hAnsi="Lato" w:cs="Lato"/>
          <w:b/>
        </w:rPr>
      </w:pPr>
      <w:bookmarkStart w:id="16" w:name="_heading=h.hyp5az4bkic9" w:colFirst="0" w:colLast="0"/>
      <w:bookmarkEnd w:id="16"/>
      <w:r>
        <w:rPr>
          <w:rFonts w:ascii="Lato" w:eastAsia="Lato" w:hAnsi="Lato" w:cs="Lato"/>
          <w:b/>
        </w:rPr>
        <w:t>§ 9.</w:t>
      </w:r>
    </w:p>
    <w:p w14:paraId="000008CE"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Zwrot środków finansowych</w:t>
      </w:r>
    </w:p>
    <w:p w14:paraId="000008CF" w14:textId="196CB1DE" w:rsidR="00E552C1" w:rsidRDefault="00D025C6" w:rsidP="00F951AF">
      <w:pPr>
        <w:widowControl w:val="0"/>
        <w:numPr>
          <w:ilvl w:val="0"/>
          <w:numId w:val="26"/>
        </w:numPr>
        <w:spacing w:before="120" w:after="0" w:line="240" w:lineRule="auto"/>
        <w:ind w:left="283" w:hanging="266"/>
        <w:jc w:val="both"/>
        <w:rPr>
          <w:rFonts w:ascii="Lato" w:eastAsia="Lato" w:hAnsi="Lato" w:cs="Lato"/>
        </w:rPr>
      </w:pPr>
      <w:r>
        <w:rPr>
          <w:rFonts w:ascii="Lato" w:eastAsia="Lato" w:hAnsi="Lato" w:cs="Lato"/>
        </w:rPr>
        <w:t>Otrzymane w danym roku</w:t>
      </w:r>
      <w:r w:rsidR="00421B04">
        <w:rPr>
          <w:rFonts w:ascii="Lato" w:eastAsia="Lato" w:hAnsi="Lato" w:cs="Lato"/>
        </w:rPr>
        <w:t xml:space="preserve"> środki finansowe</w:t>
      </w:r>
      <w:r>
        <w:rPr>
          <w:rFonts w:ascii="Lato" w:eastAsia="Lato" w:hAnsi="Lato" w:cs="Lato"/>
        </w:rPr>
        <w:t xml:space="preserve"> Funduszu Pracy </w:t>
      </w:r>
      <w:r w:rsidR="00421B04">
        <w:rPr>
          <w:rFonts w:ascii="Lato" w:eastAsia="Lato" w:hAnsi="Lato" w:cs="Lato"/>
        </w:rPr>
        <w:t xml:space="preserve">określone w § 3 ust. 1 Zleceniobiorca jest zobowiązany wykorzystać na realizację zadania publicznego do dnia 31 grudnia </w:t>
      </w:r>
      <w:r w:rsidR="00B305CC">
        <w:rPr>
          <w:rFonts w:ascii="Lato" w:eastAsia="Lato" w:hAnsi="Lato" w:cs="Lato"/>
        </w:rPr>
        <w:t>2026</w:t>
      </w:r>
      <w:r>
        <w:rPr>
          <w:rFonts w:ascii="Lato" w:eastAsia="Lato" w:hAnsi="Lato" w:cs="Lato"/>
        </w:rPr>
        <w:t xml:space="preserve"> roku.</w:t>
      </w:r>
      <w:r w:rsidR="00421B04">
        <w:rPr>
          <w:rFonts w:ascii="Lato" w:eastAsia="Lato" w:hAnsi="Lato" w:cs="Lato"/>
        </w:rPr>
        <w:t xml:space="preserve"> </w:t>
      </w:r>
    </w:p>
    <w:p w14:paraId="000008D0" w14:textId="2410B004" w:rsidR="00E552C1" w:rsidRDefault="00421B04" w:rsidP="00F951AF">
      <w:pPr>
        <w:widowControl w:val="0"/>
        <w:numPr>
          <w:ilvl w:val="0"/>
          <w:numId w:val="26"/>
        </w:numPr>
        <w:spacing w:before="120" w:after="0" w:line="240" w:lineRule="auto"/>
        <w:ind w:left="283" w:hanging="266"/>
        <w:jc w:val="both"/>
        <w:rPr>
          <w:rFonts w:ascii="Lato" w:eastAsia="Lato" w:hAnsi="Lato" w:cs="Lato"/>
        </w:rPr>
      </w:pPr>
      <w:r>
        <w:rPr>
          <w:rFonts w:ascii="Lato" w:eastAsia="Lato" w:hAnsi="Lato" w:cs="Lato"/>
        </w:rPr>
        <w:t>Niewykorzystaną</w:t>
      </w:r>
      <w:r w:rsidR="00D025C6">
        <w:rPr>
          <w:rFonts w:ascii="Lato" w:eastAsia="Lato" w:hAnsi="Lato" w:cs="Lato"/>
        </w:rPr>
        <w:t xml:space="preserve"> w danym roku</w:t>
      </w:r>
      <w:r>
        <w:rPr>
          <w:rFonts w:ascii="Lato" w:eastAsia="Lato" w:hAnsi="Lato" w:cs="Lato"/>
        </w:rPr>
        <w:t xml:space="preserve"> kwotę </w:t>
      </w:r>
      <w:r w:rsidR="008B325E">
        <w:rPr>
          <w:rFonts w:ascii="Lato" w:eastAsia="Lato" w:hAnsi="Lato" w:cs="Lato"/>
        </w:rPr>
        <w:t>środków</w:t>
      </w:r>
      <w:r>
        <w:rPr>
          <w:rFonts w:ascii="Lato" w:eastAsia="Lato" w:hAnsi="Lato" w:cs="Lato"/>
        </w:rPr>
        <w:t xml:space="preserve"> Zleceniobiorca jest zobowiązany zwrócić w terminie 15 dni od dnia zakończenia realizacji zadania publicznego </w:t>
      </w:r>
      <w:r w:rsidR="004D18DE">
        <w:rPr>
          <w:rFonts w:ascii="Lato" w:eastAsia="Lato" w:hAnsi="Lato" w:cs="Lato"/>
        </w:rPr>
        <w:t>.</w:t>
      </w:r>
    </w:p>
    <w:p w14:paraId="000008D1" w14:textId="16BE0F74" w:rsidR="00E552C1" w:rsidRDefault="00421B04" w:rsidP="00F951AF">
      <w:pPr>
        <w:widowControl w:val="0"/>
        <w:numPr>
          <w:ilvl w:val="0"/>
          <w:numId w:val="26"/>
        </w:numPr>
        <w:spacing w:before="120" w:after="0" w:line="240" w:lineRule="auto"/>
        <w:ind w:left="283" w:hanging="266"/>
        <w:jc w:val="both"/>
        <w:rPr>
          <w:rFonts w:ascii="Lato" w:eastAsia="Lato" w:hAnsi="Lato" w:cs="Lato"/>
        </w:rPr>
      </w:pPr>
      <w:r>
        <w:rPr>
          <w:rFonts w:ascii="Lato" w:eastAsia="Lato" w:hAnsi="Lato" w:cs="Lato"/>
        </w:rPr>
        <w:t xml:space="preserve">Niewykorzystana kwota </w:t>
      </w:r>
      <w:r w:rsidR="008B325E">
        <w:rPr>
          <w:rFonts w:ascii="Lato" w:eastAsia="Lato" w:hAnsi="Lato" w:cs="Lato"/>
        </w:rPr>
        <w:t>środków</w:t>
      </w:r>
      <w:r>
        <w:rPr>
          <w:rFonts w:ascii="Lato" w:eastAsia="Lato" w:hAnsi="Lato" w:cs="Lato"/>
        </w:rPr>
        <w:t xml:space="preserve"> podlega zwrotowi na rachunek bankowy Zleceniodawcy o numerze</w:t>
      </w:r>
      <w:sdt>
        <w:sdtPr>
          <w:tag w:val="goog_rdk_56"/>
          <w:id w:val="1057004800"/>
        </w:sdtPr>
        <w:sdtEndPr/>
        <w:sdtContent/>
      </w:sdt>
      <w:r>
        <w:rPr>
          <w:rFonts w:ascii="Lato" w:eastAsia="Lato" w:hAnsi="Lato" w:cs="Lato"/>
        </w:rPr>
        <w:t xml:space="preserve"> </w:t>
      </w:r>
      <w:r w:rsidR="008B325E" w:rsidRPr="008B325E">
        <w:rPr>
          <w:rFonts w:ascii="Lato" w:eastAsia="Lato" w:hAnsi="Lato" w:cs="Lato"/>
        </w:rPr>
        <w:t>24 1130 1017 0020 0967 0420 0006</w:t>
      </w:r>
      <w:r>
        <w:rPr>
          <w:rFonts w:ascii="Lato" w:eastAsia="Lato" w:hAnsi="Lato" w:cs="Lato"/>
        </w:rPr>
        <w:t>.</w:t>
      </w:r>
    </w:p>
    <w:p w14:paraId="000008D2" w14:textId="3F86C99B" w:rsidR="00E552C1" w:rsidRDefault="00421B04" w:rsidP="00F951AF">
      <w:pPr>
        <w:widowControl w:val="0"/>
        <w:numPr>
          <w:ilvl w:val="0"/>
          <w:numId w:val="26"/>
        </w:numPr>
        <w:spacing w:before="120" w:after="0" w:line="240" w:lineRule="auto"/>
        <w:jc w:val="both"/>
        <w:rPr>
          <w:rFonts w:ascii="Lato" w:eastAsia="Lato" w:hAnsi="Lato" w:cs="Lato"/>
        </w:rPr>
      </w:pPr>
      <w:r>
        <w:rPr>
          <w:rFonts w:ascii="Lato" w:eastAsia="Lato" w:hAnsi="Lato" w:cs="Lato"/>
        </w:rPr>
        <w:t>Odsetki od niewykorzystan</w:t>
      </w:r>
      <w:r w:rsidR="008B325E">
        <w:rPr>
          <w:rFonts w:ascii="Lato" w:eastAsia="Lato" w:hAnsi="Lato" w:cs="Lato"/>
        </w:rPr>
        <w:t xml:space="preserve">ych środków </w:t>
      </w:r>
      <w:r>
        <w:rPr>
          <w:rFonts w:ascii="Lato" w:eastAsia="Lato" w:hAnsi="Lato" w:cs="Lato"/>
        </w:rPr>
        <w:t>zwrócon</w:t>
      </w:r>
      <w:r w:rsidR="008B325E">
        <w:rPr>
          <w:rFonts w:ascii="Lato" w:eastAsia="Lato" w:hAnsi="Lato" w:cs="Lato"/>
        </w:rPr>
        <w:t>ych</w:t>
      </w:r>
      <w:r>
        <w:rPr>
          <w:rFonts w:ascii="Lato" w:eastAsia="Lato" w:hAnsi="Lato" w:cs="Lato"/>
        </w:rPr>
        <w:t xml:space="preserve"> po terminie, o którym mowa w ust. 2, podlegają zwrotowi w wysokości określonej jak dla zaległości podatkowych na rachunek bankowy Zleceniodawcy o numerze </w:t>
      </w:r>
      <w:r w:rsidR="008B325E" w:rsidRPr="008B325E">
        <w:rPr>
          <w:rFonts w:ascii="Lato" w:eastAsia="Lato" w:hAnsi="Lato" w:cs="Lato"/>
        </w:rPr>
        <w:t>24 1130 1017 0020 0967 0420 0006</w:t>
      </w:r>
      <w:r>
        <w:rPr>
          <w:rFonts w:ascii="Lato" w:eastAsia="Lato" w:hAnsi="Lato" w:cs="Lato"/>
        </w:rPr>
        <w:t>. Odsetki nalicza się, począwszy od dnia następującego po dniu, w którym upłynął termin zwrotu niewykorzystan</w:t>
      </w:r>
      <w:r w:rsidR="008B325E">
        <w:rPr>
          <w:rFonts w:ascii="Lato" w:eastAsia="Lato" w:hAnsi="Lato" w:cs="Lato"/>
        </w:rPr>
        <w:t>ych środków</w:t>
      </w:r>
      <w:r>
        <w:rPr>
          <w:rFonts w:ascii="Lato" w:eastAsia="Lato" w:hAnsi="Lato" w:cs="Lato"/>
        </w:rPr>
        <w:t>.</w:t>
      </w:r>
    </w:p>
    <w:p w14:paraId="000008D3" w14:textId="7E7085DD" w:rsidR="00E552C1" w:rsidRDefault="00421B04" w:rsidP="00F951AF">
      <w:pPr>
        <w:widowControl w:val="0"/>
        <w:numPr>
          <w:ilvl w:val="0"/>
          <w:numId w:val="26"/>
        </w:numPr>
        <w:spacing w:before="120" w:after="0" w:line="240" w:lineRule="auto"/>
        <w:ind w:left="283" w:hanging="266"/>
        <w:jc w:val="both"/>
        <w:rPr>
          <w:rFonts w:ascii="Lato" w:eastAsia="Lato" w:hAnsi="Lato" w:cs="Lato"/>
        </w:rPr>
      </w:pPr>
      <w:r>
        <w:rPr>
          <w:rFonts w:ascii="Lato" w:eastAsia="Lato" w:hAnsi="Lato" w:cs="Lato"/>
        </w:rPr>
        <w:t xml:space="preserve">Przychody i odsetki bankowe od </w:t>
      </w:r>
      <w:r w:rsidR="008B325E">
        <w:rPr>
          <w:rFonts w:ascii="Lato" w:eastAsia="Lato" w:hAnsi="Lato" w:cs="Lato"/>
        </w:rPr>
        <w:t>przyznanych środków</w:t>
      </w:r>
      <w:r>
        <w:rPr>
          <w:rFonts w:ascii="Lato" w:eastAsia="Lato" w:hAnsi="Lato" w:cs="Lato"/>
        </w:rPr>
        <w:t xml:space="preserve"> podlegają zwrotowi na zasadach </w:t>
      </w:r>
      <w:r>
        <w:rPr>
          <w:rFonts w:ascii="Lato" w:eastAsia="Lato" w:hAnsi="Lato" w:cs="Lato"/>
        </w:rPr>
        <w:lastRenderedPageBreak/>
        <w:t>określonych w ust. 2–4.</w:t>
      </w:r>
    </w:p>
    <w:p w14:paraId="000008D4" w14:textId="3CE7B163" w:rsidR="00E552C1" w:rsidRDefault="008B325E" w:rsidP="00F951AF">
      <w:pPr>
        <w:widowControl w:val="0"/>
        <w:numPr>
          <w:ilvl w:val="0"/>
          <w:numId w:val="26"/>
        </w:numPr>
        <w:spacing w:before="120" w:after="0" w:line="240" w:lineRule="auto"/>
        <w:ind w:left="283" w:hanging="266"/>
        <w:jc w:val="both"/>
        <w:rPr>
          <w:rFonts w:ascii="Lato" w:eastAsia="Lato" w:hAnsi="Lato" w:cs="Lato"/>
        </w:rPr>
      </w:pPr>
      <w:r>
        <w:rPr>
          <w:rFonts w:ascii="Lato" w:eastAsia="Lato" w:hAnsi="Lato" w:cs="Lato"/>
        </w:rPr>
        <w:t>Środki</w:t>
      </w:r>
      <w:r w:rsidR="00421B04">
        <w:rPr>
          <w:rFonts w:ascii="Lato" w:eastAsia="Lato" w:hAnsi="Lato" w:cs="Lato"/>
        </w:rPr>
        <w:t>:</w:t>
      </w:r>
    </w:p>
    <w:p w14:paraId="000008D5" w14:textId="7BBD5FAE" w:rsidR="00E552C1" w:rsidRDefault="00421B04" w:rsidP="00F951AF">
      <w:pPr>
        <w:widowControl w:val="0"/>
        <w:numPr>
          <w:ilvl w:val="1"/>
          <w:numId w:val="27"/>
        </w:numPr>
        <w:spacing w:before="120" w:after="0" w:line="240" w:lineRule="auto"/>
        <w:ind w:left="499" w:hanging="244"/>
        <w:jc w:val="both"/>
        <w:rPr>
          <w:rFonts w:ascii="Lato" w:eastAsia="Lato" w:hAnsi="Lato" w:cs="Lato"/>
        </w:rPr>
      </w:pPr>
      <w:r>
        <w:rPr>
          <w:rFonts w:ascii="Lato" w:eastAsia="Lato" w:hAnsi="Lato" w:cs="Lato"/>
        </w:rPr>
        <w:t>wykorzystan</w:t>
      </w:r>
      <w:r w:rsidR="008B325E">
        <w:rPr>
          <w:rFonts w:ascii="Lato" w:eastAsia="Lato" w:hAnsi="Lato" w:cs="Lato"/>
        </w:rPr>
        <w:t>e</w:t>
      </w:r>
      <w:r>
        <w:rPr>
          <w:rFonts w:ascii="Lato" w:eastAsia="Lato" w:hAnsi="Lato" w:cs="Lato"/>
        </w:rPr>
        <w:t xml:space="preserve"> niezgodnie z przeznaczeniem;</w:t>
      </w:r>
    </w:p>
    <w:p w14:paraId="000008D6" w14:textId="1E23E48C" w:rsidR="00E552C1" w:rsidRDefault="00421B04" w:rsidP="00F951AF">
      <w:pPr>
        <w:widowControl w:val="0"/>
        <w:numPr>
          <w:ilvl w:val="1"/>
          <w:numId w:val="27"/>
        </w:numPr>
        <w:spacing w:before="120" w:after="0" w:line="240" w:lineRule="auto"/>
        <w:ind w:left="499" w:hanging="244"/>
        <w:jc w:val="both"/>
        <w:rPr>
          <w:rFonts w:ascii="Lato" w:eastAsia="Lato" w:hAnsi="Lato" w:cs="Lato"/>
        </w:rPr>
      </w:pPr>
      <w:r>
        <w:rPr>
          <w:rFonts w:ascii="Lato" w:eastAsia="Lato" w:hAnsi="Lato" w:cs="Lato"/>
        </w:rPr>
        <w:t>pobran</w:t>
      </w:r>
      <w:r w:rsidR="008B325E">
        <w:rPr>
          <w:rFonts w:ascii="Lato" w:eastAsia="Lato" w:hAnsi="Lato" w:cs="Lato"/>
        </w:rPr>
        <w:t>e</w:t>
      </w:r>
      <w:r>
        <w:rPr>
          <w:rFonts w:ascii="Lato" w:eastAsia="Lato" w:hAnsi="Lato" w:cs="Lato"/>
        </w:rPr>
        <w:t xml:space="preserve"> nienależnie lub w nadmiernej wysokości</w:t>
      </w:r>
    </w:p>
    <w:p w14:paraId="000008D7" w14:textId="7E4C48AC" w:rsidR="00E552C1" w:rsidRDefault="00421B04" w:rsidP="004523A5">
      <w:pPr>
        <w:widowControl w:val="0"/>
        <w:spacing w:before="120" w:after="0" w:line="240" w:lineRule="auto"/>
        <w:ind w:left="255"/>
        <w:jc w:val="both"/>
        <w:rPr>
          <w:rFonts w:ascii="Lato" w:eastAsia="Lato" w:hAnsi="Lato" w:cs="Lato"/>
        </w:rPr>
      </w:pPr>
      <w:r>
        <w:rPr>
          <w:rFonts w:ascii="Lato" w:eastAsia="Lato" w:hAnsi="Lato" w:cs="Lato"/>
        </w:rPr>
        <w:t>–  podlega</w:t>
      </w:r>
      <w:r w:rsidR="008B325E">
        <w:rPr>
          <w:rFonts w:ascii="Lato" w:eastAsia="Lato" w:hAnsi="Lato" w:cs="Lato"/>
        </w:rPr>
        <w:t>ją</w:t>
      </w:r>
      <w:r>
        <w:rPr>
          <w:rFonts w:ascii="Lato" w:eastAsia="Lato" w:hAnsi="Lato" w:cs="Lato"/>
        </w:rPr>
        <w:t xml:space="preserve"> zwrotowi wraz z odsetkami w wysokości określonej jak dla zaległości podatkowych, na zasadach określonych w przepisach  ustawy z dnia 27 sierpnia 2009 r. o finansach publicznych.</w:t>
      </w:r>
      <w:r w:rsidR="004523A5">
        <w:rPr>
          <w:rFonts w:ascii="Lato" w:eastAsia="Lato" w:hAnsi="Lato" w:cs="Lato"/>
        </w:rPr>
        <w:t xml:space="preserve"> </w:t>
      </w:r>
      <w:r w:rsidR="004523A5" w:rsidRPr="004523A5">
        <w:rPr>
          <w:rFonts w:ascii="Lato" w:eastAsia="Lato" w:hAnsi="Lato" w:cs="Lato"/>
        </w:rPr>
        <w:t>Zwrot, o którym mowa w niniejszym</w:t>
      </w:r>
      <w:r w:rsidR="004523A5">
        <w:rPr>
          <w:rFonts w:ascii="Lato" w:eastAsia="Lato" w:hAnsi="Lato" w:cs="Lato"/>
        </w:rPr>
        <w:t xml:space="preserve"> </w:t>
      </w:r>
      <w:r w:rsidR="004523A5" w:rsidRPr="004523A5">
        <w:rPr>
          <w:rFonts w:ascii="Lato" w:eastAsia="Lato" w:hAnsi="Lato" w:cs="Lato"/>
        </w:rPr>
        <w:t>punkcie, należy do obowiązków Zleceniobiorcy i powinien zostać dokonany niezależnie od</w:t>
      </w:r>
      <w:r w:rsidR="004523A5">
        <w:rPr>
          <w:rFonts w:ascii="Lato" w:eastAsia="Lato" w:hAnsi="Lato" w:cs="Lato"/>
        </w:rPr>
        <w:t xml:space="preserve"> </w:t>
      </w:r>
      <w:r w:rsidR="004523A5" w:rsidRPr="004523A5">
        <w:rPr>
          <w:rFonts w:ascii="Lato" w:eastAsia="Lato" w:hAnsi="Lato" w:cs="Lato"/>
        </w:rPr>
        <w:t>okoliczności związanych z ewentualnym odzyskaniem środków od podmiotu</w:t>
      </w:r>
      <w:r w:rsidR="004523A5">
        <w:rPr>
          <w:rFonts w:ascii="Lato" w:eastAsia="Lato" w:hAnsi="Lato" w:cs="Lato"/>
        </w:rPr>
        <w:t xml:space="preserve"> </w:t>
      </w:r>
      <w:r w:rsidR="004523A5" w:rsidRPr="004523A5">
        <w:rPr>
          <w:rFonts w:ascii="Lato" w:eastAsia="Lato" w:hAnsi="Lato" w:cs="Lato"/>
        </w:rPr>
        <w:t>współpracującego. Zleceniobiorca odpowiada za zapewnienie prawidłowego, zgodnego z</w:t>
      </w:r>
      <w:r w:rsidR="004523A5">
        <w:rPr>
          <w:rFonts w:ascii="Lato" w:eastAsia="Lato" w:hAnsi="Lato" w:cs="Lato"/>
        </w:rPr>
        <w:t xml:space="preserve"> </w:t>
      </w:r>
      <w:r w:rsidR="004523A5" w:rsidRPr="004523A5">
        <w:rPr>
          <w:rFonts w:ascii="Lato" w:eastAsia="Lato" w:hAnsi="Lato" w:cs="Lato"/>
        </w:rPr>
        <w:t>umową i celem wykorzystania środków przekazanych na realizację zadania publicznego, także w zakresie zadań powierzonych podmiotom współpracującym w ramach realizacji zadania publicznego.</w:t>
      </w:r>
    </w:p>
    <w:p w14:paraId="000008D8" w14:textId="0A453E8F" w:rsidR="00E552C1" w:rsidRDefault="00421B04" w:rsidP="00F951AF">
      <w:pPr>
        <w:widowControl w:val="0"/>
        <w:numPr>
          <w:ilvl w:val="0"/>
          <w:numId w:val="26"/>
        </w:numPr>
        <w:pBdr>
          <w:top w:val="nil"/>
          <w:left w:val="nil"/>
          <w:bottom w:val="nil"/>
          <w:right w:val="nil"/>
          <w:between w:val="nil"/>
        </w:pBdr>
        <w:spacing w:before="120" w:after="0" w:line="240" w:lineRule="auto"/>
        <w:jc w:val="both"/>
        <w:rPr>
          <w:rFonts w:ascii="Lato" w:eastAsia="Lato" w:hAnsi="Lato" w:cs="Lato"/>
          <w:color w:val="000000"/>
        </w:rPr>
      </w:pPr>
      <w:r>
        <w:rPr>
          <w:rFonts w:ascii="Lato" w:eastAsia="Lato" w:hAnsi="Lato" w:cs="Lato"/>
          <w:color w:val="000000"/>
        </w:rPr>
        <w:t>Zleceniobiorca, zwracając środki, zobowiązany jest wskazać:</w:t>
      </w:r>
    </w:p>
    <w:p w14:paraId="000008D9" w14:textId="77777777" w:rsidR="00E552C1" w:rsidRDefault="00421B04" w:rsidP="00F951AF">
      <w:pPr>
        <w:widowControl w:val="0"/>
        <w:numPr>
          <w:ilvl w:val="0"/>
          <w:numId w:val="34"/>
        </w:numPr>
        <w:spacing w:before="120" w:after="0" w:line="240" w:lineRule="auto"/>
        <w:jc w:val="both"/>
        <w:rPr>
          <w:rFonts w:ascii="Lato" w:eastAsia="Lato" w:hAnsi="Lato" w:cs="Lato"/>
        </w:rPr>
      </w:pPr>
      <w:r>
        <w:rPr>
          <w:rFonts w:ascii="Lato" w:eastAsia="Lato" w:hAnsi="Lato" w:cs="Lato"/>
        </w:rPr>
        <w:t>numer umowy;</w:t>
      </w:r>
    </w:p>
    <w:p w14:paraId="000008DA" w14:textId="0C37A522" w:rsidR="00E552C1" w:rsidRDefault="00421B04" w:rsidP="00F951AF">
      <w:pPr>
        <w:widowControl w:val="0"/>
        <w:numPr>
          <w:ilvl w:val="0"/>
          <w:numId w:val="34"/>
        </w:numPr>
        <w:spacing w:before="120" w:after="0" w:line="240" w:lineRule="auto"/>
        <w:jc w:val="both"/>
        <w:rPr>
          <w:rFonts w:ascii="Lato" w:eastAsia="Lato" w:hAnsi="Lato" w:cs="Lato"/>
        </w:rPr>
      </w:pPr>
      <w:r>
        <w:rPr>
          <w:rFonts w:ascii="Lato" w:eastAsia="Lato" w:hAnsi="Lato" w:cs="Lato"/>
        </w:rPr>
        <w:t>kwotę niewykorzystan</w:t>
      </w:r>
      <w:r w:rsidR="008B325E">
        <w:rPr>
          <w:rFonts w:ascii="Lato" w:eastAsia="Lato" w:hAnsi="Lato" w:cs="Lato"/>
        </w:rPr>
        <w:t>ych</w:t>
      </w:r>
      <w:r>
        <w:rPr>
          <w:rFonts w:ascii="Lato" w:eastAsia="Lato" w:hAnsi="Lato" w:cs="Lato"/>
        </w:rPr>
        <w:t xml:space="preserve"> </w:t>
      </w:r>
      <w:r w:rsidR="008B325E">
        <w:rPr>
          <w:rFonts w:ascii="Lato" w:eastAsia="Lato" w:hAnsi="Lato" w:cs="Lato"/>
        </w:rPr>
        <w:t>środków</w:t>
      </w:r>
      <w:r>
        <w:rPr>
          <w:rFonts w:ascii="Lato" w:eastAsia="Lato" w:hAnsi="Lato" w:cs="Lato"/>
        </w:rPr>
        <w:t>;</w:t>
      </w:r>
    </w:p>
    <w:p w14:paraId="000008DB" w14:textId="77777777" w:rsidR="00E552C1" w:rsidRDefault="00421B04" w:rsidP="00F951AF">
      <w:pPr>
        <w:widowControl w:val="0"/>
        <w:numPr>
          <w:ilvl w:val="0"/>
          <w:numId w:val="34"/>
        </w:numPr>
        <w:spacing w:before="120" w:after="0" w:line="240" w:lineRule="auto"/>
        <w:jc w:val="both"/>
        <w:rPr>
          <w:rFonts w:ascii="Lato" w:eastAsia="Lato" w:hAnsi="Lato" w:cs="Lato"/>
        </w:rPr>
      </w:pPr>
      <w:r>
        <w:rPr>
          <w:rFonts w:ascii="Lato" w:eastAsia="Lato" w:hAnsi="Lato" w:cs="Lato"/>
        </w:rPr>
        <w:t>kwotę odsetek bankowych lub ewentualnych przychodów uzyskanych przy realizacji umowy;</w:t>
      </w:r>
    </w:p>
    <w:p w14:paraId="000008DC" w14:textId="77777777" w:rsidR="00E552C1" w:rsidRDefault="00421B04" w:rsidP="00F951AF">
      <w:pPr>
        <w:widowControl w:val="0"/>
        <w:numPr>
          <w:ilvl w:val="0"/>
          <w:numId w:val="34"/>
        </w:numPr>
        <w:spacing w:before="120" w:after="0" w:line="240" w:lineRule="auto"/>
        <w:jc w:val="both"/>
        <w:rPr>
          <w:rFonts w:ascii="Lato" w:eastAsia="Lato" w:hAnsi="Lato" w:cs="Lato"/>
        </w:rPr>
      </w:pPr>
      <w:r>
        <w:rPr>
          <w:rFonts w:ascii="Lato" w:eastAsia="Lato" w:hAnsi="Lato" w:cs="Lato"/>
        </w:rPr>
        <w:t>kwotę ewentualnych odsetek w wysokości określonej jak dla zaległości podatkowych.</w:t>
      </w:r>
    </w:p>
    <w:p w14:paraId="000008DD" w14:textId="77777777" w:rsidR="00E552C1" w:rsidRDefault="00421B04">
      <w:pPr>
        <w:widowControl w:val="0"/>
        <w:spacing w:before="240" w:after="0" w:line="240" w:lineRule="auto"/>
        <w:jc w:val="center"/>
        <w:rPr>
          <w:rFonts w:ascii="Lato" w:eastAsia="Lato" w:hAnsi="Lato" w:cs="Lato"/>
          <w:b/>
        </w:rPr>
      </w:pPr>
      <w:bookmarkStart w:id="17" w:name="_heading=h.xjackrp37fcl" w:colFirst="0" w:colLast="0"/>
      <w:bookmarkEnd w:id="17"/>
      <w:r>
        <w:rPr>
          <w:rFonts w:ascii="Lato" w:eastAsia="Lato" w:hAnsi="Lato" w:cs="Lato"/>
          <w:b/>
        </w:rPr>
        <w:t>§ 10.</w:t>
      </w:r>
    </w:p>
    <w:p w14:paraId="000008DE" w14:textId="77777777" w:rsidR="00E552C1" w:rsidRDefault="00421B04">
      <w:pPr>
        <w:widowControl w:val="0"/>
        <w:spacing w:before="120" w:after="0" w:line="240" w:lineRule="auto"/>
        <w:jc w:val="center"/>
        <w:rPr>
          <w:rFonts w:ascii="Lato" w:eastAsia="Lato" w:hAnsi="Lato" w:cs="Lato"/>
        </w:rPr>
      </w:pPr>
      <w:bookmarkStart w:id="18" w:name="_heading=h.8kpibnak5wo" w:colFirst="0" w:colLast="0"/>
      <w:bookmarkEnd w:id="18"/>
      <w:r>
        <w:rPr>
          <w:rFonts w:ascii="Lato" w:eastAsia="Lato" w:hAnsi="Lato" w:cs="Lato"/>
          <w:b/>
        </w:rPr>
        <w:t>Rozwiązanie umowy za porozumieniem Stron</w:t>
      </w:r>
    </w:p>
    <w:p w14:paraId="000008DF" w14:textId="5D91BB35" w:rsidR="00E552C1" w:rsidRDefault="00421B04" w:rsidP="00F951AF">
      <w:pPr>
        <w:widowControl w:val="0"/>
        <w:numPr>
          <w:ilvl w:val="0"/>
          <w:numId w:val="28"/>
        </w:numPr>
        <w:spacing w:before="120" w:after="0" w:line="240" w:lineRule="auto"/>
        <w:ind w:left="283" w:hanging="266"/>
        <w:jc w:val="both"/>
        <w:rPr>
          <w:rFonts w:ascii="Lato" w:eastAsia="Lato" w:hAnsi="Lato" w:cs="Lato"/>
        </w:rPr>
      </w:pPr>
      <w:r>
        <w:rPr>
          <w:rFonts w:ascii="Lato" w:eastAsia="Lato" w:hAnsi="Lato" w:cs="Lato"/>
        </w:rPr>
        <w:t>Umowa może być rozwiązana na mocy porozumienia Stron w przypadku wystąpienia okoliczności, za które Strony nie ponoszą odpowiedzialności, w tym w przypadku siły wyższej w rozumieniu ustawy z dnia 23 kwietnia 1964 r. – Kodeks cywilny (Dz. U. z 202</w:t>
      </w:r>
      <w:r w:rsidR="008C6E29">
        <w:rPr>
          <w:rFonts w:ascii="Lato" w:eastAsia="Lato" w:hAnsi="Lato" w:cs="Lato"/>
        </w:rPr>
        <w:t>5</w:t>
      </w:r>
      <w:r>
        <w:rPr>
          <w:rFonts w:ascii="Lato" w:eastAsia="Lato" w:hAnsi="Lato" w:cs="Lato"/>
        </w:rPr>
        <w:t xml:space="preserve"> r. poz. 10</w:t>
      </w:r>
      <w:r w:rsidR="008C6E29">
        <w:rPr>
          <w:rFonts w:ascii="Lato" w:eastAsia="Lato" w:hAnsi="Lato" w:cs="Lato"/>
        </w:rPr>
        <w:t>7</w:t>
      </w:r>
      <w:r>
        <w:rPr>
          <w:rFonts w:ascii="Lato" w:eastAsia="Lato" w:hAnsi="Lato" w:cs="Lato"/>
        </w:rPr>
        <w:t>1), które uniemożliwiają wykonanie umowy.</w:t>
      </w:r>
    </w:p>
    <w:p w14:paraId="000008E0" w14:textId="6329D006" w:rsidR="00E552C1" w:rsidRDefault="00421B04" w:rsidP="00F951AF">
      <w:pPr>
        <w:widowControl w:val="0"/>
        <w:numPr>
          <w:ilvl w:val="0"/>
          <w:numId w:val="28"/>
        </w:numPr>
        <w:spacing w:before="120" w:after="0" w:line="240" w:lineRule="auto"/>
        <w:ind w:left="283" w:hanging="266"/>
        <w:jc w:val="both"/>
        <w:rPr>
          <w:rFonts w:ascii="Lato" w:eastAsia="Lato" w:hAnsi="Lato" w:cs="Lato"/>
        </w:rPr>
      </w:pPr>
      <w:r>
        <w:rPr>
          <w:rFonts w:ascii="Lato" w:eastAsia="Lato" w:hAnsi="Lato" w:cs="Lato"/>
        </w:rPr>
        <w:t>W przypadku rozwiązania umowy w trybie określonym w ust. 1</w:t>
      </w:r>
      <w:r w:rsidR="009561A7">
        <w:rPr>
          <w:rFonts w:ascii="Lato" w:eastAsia="Lato" w:hAnsi="Lato" w:cs="Lato"/>
        </w:rPr>
        <w:t>,</w:t>
      </w:r>
      <w:r>
        <w:rPr>
          <w:rFonts w:ascii="Lato" w:eastAsia="Lato" w:hAnsi="Lato" w:cs="Lato"/>
        </w:rPr>
        <w:t xml:space="preserve"> skutki finansowe i obowiązek zwrotu środków finansowych Strony określą w protokole.</w:t>
      </w:r>
    </w:p>
    <w:p w14:paraId="000008E1" w14:textId="77777777" w:rsidR="00E552C1" w:rsidRDefault="00421B04">
      <w:pPr>
        <w:widowControl w:val="0"/>
        <w:spacing w:before="240" w:after="0" w:line="240" w:lineRule="auto"/>
        <w:jc w:val="center"/>
        <w:rPr>
          <w:rFonts w:ascii="Lato" w:eastAsia="Lato" w:hAnsi="Lato" w:cs="Lato"/>
          <w:b/>
        </w:rPr>
      </w:pPr>
      <w:bookmarkStart w:id="19" w:name="_heading=h.ug3cda9wbnrs" w:colFirst="0" w:colLast="0"/>
      <w:bookmarkEnd w:id="19"/>
      <w:r>
        <w:rPr>
          <w:rFonts w:ascii="Lato" w:eastAsia="Lato" w:hAnsi="Lato" w:cs="Lato"/>
          <w:b/>
        </w:rPr>
        <w:t>§ 11.</w:t>
      </w:r>
    </w:p>
    <w:p w14:paraId="000008E2"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Odstąpienie od umowy przez Zleceniobiorcę</w:t>
      </w:r>
    </w:p>
    <w:p w14:paraId="000008E3" w14:textId="666EC4C7" w:rsidR="00E552C1" w:rsidRDefault="00421B04" w:rsidP="00F951AF">
      <w:pPr>
        <w:widowControl w:val="0"/>
        <w:numPr>
          <w:ilvl w:val="0"/>
          <w:numId w:val="29"/>
        </w:numPr>
        <w:spacing w:before="120" w:after="0" w:line="240" w:lineRule="auto"/>
        <w:ind w:left="283" w:hanging="266"/>
        <w:jc w:val="both"/>
        <w:rPr>
          <w:rFonts w:ascii="Lato" w:eastAsia="Lato" w:hAnsi="Lato" w:cs="Lato"/>
        </w:rPr>
      </w:pPr>
      <w:r>
        <w:rPr>
          <w:rFonts w:ascii="Lato" w:eastAsia="Lato" w:hAnsi="Lato" w:cs="Lato"/>
        </w:rPr>
        <w:t>W przypadku uprawdopodobnienia wystąpienia okoliczności uniemożliwiających wykonanie niniejszej umowy</w:t>
      </w:r>
      <w:r w:rsidR="009561A7">
        <w:rPr>
          <w:rFonts w:ascii="Lato" w:eastAsia="Lato" w:hAnsi="Lato" w:cs="Lato"/>
        </w:rPr>
        <w:t>,</w:t>
      </w:r>
      <w:r>
        <w:rPr>
          <w:rFonts w:ascii="Lato" w:eastAsia="Lato" w:hAnsi="Lato" w:cs="Lato"/>
        </w:rPr>
        <w:t xml:space="preserve"> Zleceniobiorca może odstąpić od umowy, składając stosowne oświadczenie na piśmie</w:t>
      </w:r>
      <w:r w:rsidR="009561A7">
        <w:rPr>
          <w:rFonts w:ascii="Lato" w:eastAsia="Lato" w:hAnsi="Lato" w:cs="Lato"/>
        </w:rPr>
        <w:t>,</w:t>
      </w:r>
      <w:r>
        <w:rPr>
          <w:rFonts w:ascii="Lato" w:eastAsia="Lato" w:hAnsi="Lato" w:cs="Lato"/>
        </w:rPr>
        <w:t xml:space="preserve"> nie później niż do dnia przekazania </w:t>
      </w:r>
      <w:r w:rsidR="00D75A4F">
        <w:rPr>
          <w:rFonts w:ascii="Lato" w:eastAsia="Lato" w:hAnsi="Lato" w:cs="Lato"/>
        </w:rPr>
        <w:t>środków</w:t>
      </w:r>
      <w:r>
        <w:rPr>
          <w:rFonts w:ascii="Lato" w:eastAsia="Lato" w:hAnsi="Lato" w:cs="Lato"/>
        </w:rPr>
        <w:t>, z zastrzeżeniem ust. 2.</w:t>
      </w:r>
    </w:p>
    <w:p w14:paraId="000008E4" w14:textId="05F4C757" w:rsidR="00E552C1" w:rsidRDefault="00421B04" w:rsidP="00F951AF">
      <w:pPr>
        <w:widowControl w:val="0"/>
        <w:numPr>
          <w:ilvl w:val="0"/>
          <w:numId w:val="29"/>
        </w:numPr>
        <w:spacing w:before="120" w:after="0" w:line="240" w:lineRule="auto"/>
        <w:ind w:left="283" w:hanging="266"/>
        <w:jc w:val="both"/>
        <w:rPr>
          <w:rFonts w:ascii="Lato" w:eastAsia="Lato" w:hAnsi="Lato" w:cs="Lato"/>
        </w:rPr>
      </w:pPr>
      <w:r>
        <w:rPr>
          <w:rFonts w:ascii="Lato" w:eastAsia="Lato" w:hAnsi="Lato" w:cs="Lato"/>
        </w:rPr>
        <w:t xml:space="preserve">Zleceniobiorca może odstąpić od umowy, nie później jednak niż do dnia przekazania </w:t>
      </w:r>
      <w:r w:rsidR="00D75A4F">
        <w:rPr>
          <w:rFonts w:ascii="Lato" w:eastAsia="Lato" w:hAnsi="Lato" w:cs="Lato"/>
        </w:rPr>
        <w:t>środków</w:t>
      </w:r>
      <w:r>
        <w:rPr>
          <w:rFonts w:ascii="Lato" w:eastAsia="Lato" w:hAnsi="Lato" w:cs="Lato"/>
        </w:rPr>
        <w:t xml:space="preserve">, jeżeli Zleceniodawca nie przekaże </w:t>
      </w:r>
      <w:r w:rsidR="00D75A4F">
        <w:rPr>
          <w:rFonts w:ascii="Lato" w:eastAsia="Lato" w:hAnsi="Lato" w:cs="Lato"/>
        </w:rPr>
        <w:t>środków</w:t>
      </w:r>
      <w:r>
        <w:rPr>
          <w:rFonts w:ascii="Lato" w:eastAsia="Lato" w:hAnsi="Lato" w:cs="Lato"/>
        </w:rPr>
        <w:t xml:space="preserve"> w terminie określonym w umowie.</w:t>
      </w:r>
    </w:p>
    <w:p w14:paraId="000008E5" w14:textId="77777777" w:rsidR="00E552C1" w:rsidRDefault="00421B04">
      <w:pPr>
        <w:widowControl w:val="0"/>
        <w:spacing w:before="240" w:after="0" w:line="240" w:lineRule="auto"/>
        <w:jc w:val="center"/>
        <w:rPr>
          <w:rFonts w:ascii="Lato" w:eastAsia="Lato" w:hAnsi="Lato" w:cs="Lato"/>
          <w:b/>
        </w:rPr>
      </w:pPr>
      <w:bookmarkStart w:id="20" w:name="_heading=h.j3rkbmw2v4o0" w:colFirst="0" w:colLast="0"/>
      <w:bookmarkEnd w:id="20"/>
      <w:r>
        <w:rPr>
          <w:rFonts w:ascii="Lato" w:eastAsia="Lato" w:hAnsi="Lato" w:cs="Lato"/>
          <w:b/>
        </w:rPr>
        <w:t>§ 12</w:t>
      </w:r>
    </w:p>
    <w:p w14:paraId="000008E6"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Rozwiązanie umowy przez Zleceniodawcę</w:t>
      </w:r>
    </w:p>
    <w:p w14:paraId="000008E7" w14:textId="77777777" w:rsidR="00E552C1" w:rsidRDefault="00421B04" w:rsidP="00F951AF">
      <w:pPr>
        <w:widowControl w:val="0"/>
        <w:numPr>
          <w:ilvl w:val="0"/>
          <w:numId w:val="30"/>
        </w:numPr>
        <w:spacing w:before="120" w:after="0" w:line="240" w:lineRule="auto"/>
        <w:ind w:left="283" w:hanging="266"/>
        <w:jc w:val="both"/>
        <w:rPr>
          <w:rFonts w:ascii="Lato" w:eastAsia="Lato" w:hAnsi="Lato" w:cs="Lato"/>
        </w:rPr>
      </w:pPr>
      <w:r>
        <w:rPr>
          <w:rFonts w:ascii="Lato" w:eastAsia="Lato" w:hAnsi="Lato" w:cs="Lato"/>
        </w:rPr>
        <w:t>Umowa może  być  rozwiązana  przez  Zleceniodawcę  ze  skutkiem  natychmiastowym w przypadku:</w:t>
      </w:r>
    </w:p>
    <w:p w14:paraId="000008E8" w14:textId="71411DEC"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wykorzystywania udzielon</w:t>
      </w:r>
      <w:r w:rsidR="00D75A4F">
        <w:rPr>
          <w:rFonts w:ascii="Lato" w:eastAsia="Lato" w:hAnsi="Lato" w:cs="Lato"/>
        </w:rPr>
        <w:t>ych środków</w:t>
      </w:r>
      <w:r>
        <w:rPr>
          <w:rFonts w:ascii="Lato" w:eastAsia="Lato" w:hAnsi="Lato" w:cs="Lato"/>
        </w:rPr>
        <w:t xml:space="preserve"> niezgodnie z przeznaczeniem lub pobrania w nadmiernej wysokości lub nienależnie, tj. bez podstawy prawnej;</w:t>
      </w:r>
    </w:p>
    <w:p w14:paraId="000008E9" w14:textId="77777777"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nieterminowego oraz nienależytego wykonywania umowy, w szczególności zmniejszenia zakresu rzeczowego realizowanego zadania publicznego;</w:t>
      </w:r>
    </w:p>
    <w:p w14:paraId="000008EA" w14:textId="17D25E04"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 xml:space="preserve">przekazania przez Zleceniobiorcę części lub całości </w:t>
      </w:r>
      <w:r w:rsidR="00D75A4F">
        <w:rPr>
          <w:rFonts w:ascii="Lato" w:eastAsia="Lato" w:hAnsi="Lato" w:cs="Lato"/>
        </w:rPr>
        <w:t>środków</w:t>
      </w:r>
      <w:r>
        <w:rPr>
          <w:rFonts w:ascii="Lato" w:eastAsia="Lato" w:hAnsi="Lato" w:cs="Lato"/>
        </w:rPr>
        <w:t xml:space="preserve"> osobie trzeciej w sposób </w:t>
      </w:r>
      <w:r>
        <w:rPr>
          <w:rFonts w:ascii="Lato" w:eastAsia="Lato" w:hAnsi="Lato" w:cs="Lato"/>
        </w:rPr>
        <w:lastRenderedPageBreak/>
        <w:t>niezgodny z niniejszą umową;</w:t>
      </w:r>
    </w:p>
    <w:p w14:paraId="000008EB" w14:textId="77777777"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nieprzedłożenia przez Zleceniobiorcę sprawozdania częściowego lub końcowego z wykonania zadania publicznego w terminie określonym i na zasadach określonych w niniejszej umowie;</w:t>
      </w:r>
    </w:p>
    <w:p w14:paraId="000008EC" w14:textId="77777777"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odmowy poddania się przez Zleceniobiorcę kontroli albo niedoprowadzenia przez Zleceniobiorcę w terminie określonym przez Zleceniodawcę do usunięcia stwierdzonych  nieprawidłowości;</w:t>
      </w:r>
    </w:p>
    <w:p w14:paraId="000008ED" w14:textId="77777777" w:rsidR="00E552C1" w:rsidRDefault="00421B04" w:rsidP="00F951AF">
      <w:pPr>
        <w:widowControl w:val="0"/>
        <w:numPr>
          <w:ilvl w:val="1"/>
          <w:numId w:val="17"/>
        </w:numPr>
        <w:spacing w:before="120" w:after="0" w:line="240" w:lineRule="auto"/>
        <w:ind w:left="567" w:hanging="280"/>
        <w:jc w:val="both"/>
        <w:rPr>
          <w:rFonts w:ascii="Lato" w:eastAsia="Lato" w:hAnsi="Lato" w:cs="Lato"/>
        </w:rPr>
      </w:pPr>
      <w:r>
        <w:rPr>
          <w:rFonts w:ascii="Lato" w:eastAsia="Lato" w:hAnsi="Lato" w:cs="Lato"/>
        </w:rPr>
        <w:t>stwierdzenia, że oferta na realizację zadania publicznego była nieważna lub została złożona przez osoby do tego nieuprawnione.</w:t>
      </w:r>
    </w:p>
    <w:p w14:paraId="000008EE" w14:textId="43E67E20" w:rsidR="00E552C1" w:rsidRDefault="00421B04" w:rsidP="00F951AF">
      <w:pPr>
        <w:widowControl w:val="0"/>
        <w:numPr>
          <w:ilvl w:val="0"/>
          <w:numId w:val="30"/>
        </w:numPr>
        <w:spacing w:before="120" w:after="0" w:line="240" w:lineRule="auto"/>
        <w:ind w:left="283" w:hanging="266"/>
        <w:jc w:val="both"/>
        <w:rPr>
          <w:rFonts w:ascii="Lato" w:eastAsia="Lato" w:hAnsi="Lato" w:cs="Lato"/>
        </w:rPr>
      </w:pPr>
      <w:bookmarkStart w:id="21" w:name="_heading=h.kuccdpx39b0p" w:colFirst="0" w:colLast="0"/>
      <w:bookmarkEnd w:id="21"/>
      <w:r>
        <w:rPr>
          <w:rFonts w:ascii="Lato" w:eastAsia="Lato" w:hAnsi="Lato" w:cs="Lato"/>
        </w:rPr>
        <w:t xml:space="preserve">Zleceniodawca, rozwiązując umowę, określi kwotę </w:t>
      </w:r>
      <w:r w:rsidR="00D75A4F">
        <w:rPr>
          <w:rFonts w:ascii="Lato" w:eastAsia="Lato" w:hAnsi="Lato" w:cs="Lato"/>
        </w:rPr>
        <w:t xml:space="preserve">środków </w:t>
      </w:r>
      <w:r>
        <w:rPr>
          <w:rFonts w:ascii="Lato" w:eastAsia="Lato" w:hAnsi="Lato" w:cs="Lato"/>
        </w:rPr>
        <w:t xml:space="preserve">podlegającą zwrotowi w wyniku stwierdzenia okoliczności, o których mowa w ust. 1, wraz z odsetkami w wysokości określonej jak dla zaległości podatkowych, naliczanymi od dnia przekazania  </w:t>
      </w:r>
      <w:r w:rsidR="00D75A4F">
        <w:rPr>
          <w:rFonts w:ascii="Lato" w:eastAsia="Lato" w:hAnsi="Lato" w:cs="Lato"/>
        </w:rPr>
        <w:t>środków</w:t>
      </w:r>
      <w:r>
        <w:rPr>
          <w:rFonts w:ascii="Lato" w:eastAsia="Lato" w:hAnsi="Lato" w:cs="Lato"/>
        </w:rPr>
        <w:t>, termin jej zwrotu oraz nazwę i numer rachunku bankowego, na który należy dokonać wpłaty.</w:t>
      </w:r>
    </w:p>
    <w:p w14:paraId="000008F0" w14:textId="77777777" w:rsidR="00E552C1" w:rsidRDefault="00421B04">
      <w:pPr>
        <w:widowControl w:val="0"/>
        <w:spacing w:before="240" w:after="0" w:line="240" w:lineRule="auto"/>
        <w:jc w:val="center"/>
        <w:rPr>
          <w:rFonts w:ascii="Lato" w:eastAsia="Lato" w:hAnsi="Lato" w:cs="Lato"/>
          <w:b/>
        </w:rPr>
      </w:pPr>
      <w:r>
        <w:rPr>
          <w:rFonts w:ascii="Lato" w:eastAsia="Lato" w:hAnsi="Lato" w:cs="Lato"/>
          <w:b/>
        </w:rPr>
        <w:t>§ 13.</w:t>
      </w:r>
    </w:p>
    <w:p w14:paraId="000008F1" w14:textId="6AA8576B" w:rsidR="00E552C1" w:rsidRDefault="00421B04">
      <w:pPr>
        <w:widowControl w:val="0"/>
        <w:spacing w:before="120" w:after="0" w:line="240" w:lineRule="auto"/>
        <w:jc w:val="center"/>
        <w:rPr>
          <w:rFonts w:ascii="Lato" w:eastAsia="Lato" w:hAnsi="Lato" w:cs="Lato"/>
        </w:rPr>
      </w:pPr>
      <w:r>
        <w:rPr>
          <w:rFonts w:ascii="Lato" w:eastAsia="Lato" w:hAnsi="Lato" w:cs="Lato"/>
          <w:b/>
        </w:rPr>
        <w:t>Zakaz zbywania rzeczy zakupionych za</w:t>
      </w:r>
      <w:r w:rsidR="00D75A4F">
        <w:rPr>
          <w:rFonts w:ascii="Lato" w:eastAsia="Lato" w:hAnsi="Lato" w:cs="Lato"/>
          <w:b/>
        </w:rPr>
        <w:t xml:space="preserve"> przekazane</w:t>
      </w:r>
      <w:r>
        <w:rPr>
          <w:rFonts w:ascii="Lato" w:eastAsia="Lato" w:hAnsi="Lato" w:cs="Lato"/>
          <w:b/>
        </w:rPr>
        <w:t xml:space="preserve"> środki </w:t>
      </w:r>
    </w:p>
    <w:p w14:paraId="000008F2" w14:textId="6CA282C1" w:rsidR="00E552C1" w:rsidRDefault="00421B04" w:rsidP="00F951AF">
      <w:pPr>
        <w:widowControl w:val="0"/>
        <w:numPr>
          <w:ilvl w:val="0"/>
          <w:numId w:val="37"/>
        </w:numPr>
        <w:spacing w:before="120" w:after="0" w:line="240" w:lineRule="auto"/>
        <w:ind w:left="283" w:hanging="266"/>
        <w:jc w:val="both"/>
        <w:rPr>
          <w:rFonts w:ascii="Lato" w:eastAsia="Lato" w:hAnsi="Lato" w:cs="Lato"/>
        </w:rPr>
      </w:pPr>
      <w:r>
        <w:rPr>
          <w:rFonts w:ascii="Lato" w:eastAsia="Lato" w:hAnsi="Lato" w:cs="Lato"/>
        </w:rPr>
        <w:t>Zleceniobiorca zobowiązuje się do niezbywania związanych z realizacją zadania rzeczy zakupionych na swoją rzecz za</w:t>
      </w:r>
      <w:r w:rsidR="00D75A4F">
        <w:rPr>
          <w:rFonts w:ascii="Lato" w:eastAsia="Lato" w:hAnsi="Lato" w:cs="Lato"/>
        </w:rPr>
        <w:t xml:space="preserve"> przekazane</w:t>
      </w:r>
      <w:r>
        <w:rPr>
          <w:rFonts w:ascii="Lato" w:eastAsia="Lato" w:hAnsi="Lato" w:cs="Lato"/>
        </w:rPr>
        <w:t xml:space="preserve"> środki przez okres 5 lat od dnia dokonania ich zakupu.</w:t>
      </w:r>
    </w:p>
    <w:p w14:paraId="000008F3" w14:textId="77777777" w:rsidR="00E552C1" w:rsidRDefault="00421B04" w:rsidP="00F951AF">
      <w:pPr>
        <w:widowControl w:val="0"/>
        <w:numPr>
          <w:ilvl w:val="0"/>
          <w:numId w:val="37"/>
        </w:numPr>
        <w:spacing w:before="120" w:after="0" w:line="240" w:lineRule="auto"/>
        <w:ind w:left="283" w:hanging="266"/>
        <w:jc w:val="both"/>
        <w:rPr>
          <w:rFonts w:ascii="Lato" w:eastAsia="Lato" w:hAnsi="Lato" w:cs="Lato"/>
        </w:rPr>
      </w:pPr>
      <w:r>
        <w:rPr>
          <w:rFonts w:ascii="Lato" w:eastAsia="Lato" w:hAnsi="Lato" w:cs="Lato"/>
        </w:rPr>
        <w:t>Z ważnych przyczyn Zleceniodawca może wyrazić zgodę na zbycie rzeczy przed upływem terminu, o którym mowa w ust. 1, pod warunkiem że Zleceniobiorca zobowiąże się przeznaczyć środki pozyskane ze zbycia rzeczy na realizację celów statutowych.</w:t>
      </w:r>
    </w:p>
    <w:p w14:paraId="000008F4" w14:textId="77777777" w:rsidR="00E552C1" w:rsidRDefault="00421B04">
      <w:pPr>
        <w:widowControl w:val="0"/>
        <w:spacing w:before="240" w:after="0" w:line="240" w:lineRule="auto"/>
        <w:jc w:val="center"/>
        <w:rPr>
          <w:rFonts w:ascii="Lato" w:eastAsia="Lato" w:hAnsi="Lato" w:cs="Lato"/>
          <w:b/>
        </w:rPr>
      </w:pPr>
      <w:r>
        <w:rPr>
          <w:rFonts w:ascii="Lato" w:eastAsia="Lato" w:hAnsi="Lato" w:cs="Lato"/>
          <w:b/>
        </w:rPr>
        <w:t>§ 14.</w:t>
      </w:r>
    </w:p>
    <w:p w14:paraId="000008F5" w14:textId="77777777" w:rsidR="00E552C1" w:rsidRDefault="00421B04">
      <w:pPr>
        <w:widowControl w:val="0"/>
        <w:spacing w:before="120" w:after="0" w:line="240" w:lineRule="auto"/>
        <w:jc w:val="center"/>
        <w:rPr>
          <w:rFonts w:ascii="Lato" w:eastAsia="Lato" w:hAnsi="Lato" w:cs="Lato"/>
        </w:rPr>
      </w:pPr>
      <w:bookmarkStart w:id="22" w:name="_heading=h.vthb2ty1cmxa" w:colFirst="0" w:colLast="0"/>
      <w:bookmarkEnd w:id="22"/>
      <w:r>
        <w:rPr>
          <w:rFonts w:ascii="Lato" w:eastAsia="Lato" w:hAnsi="Lato" w:cs="Lato"/>
          <w:b/>
        </w:rPr>
        <w:t>Forma oświadczeń</w:t>
      </w:r>
    </w:p>
    <w:p w14:paraId="000008F6" w14:textId="77777777" w:rsidR="00E552C1" w:rsidRDefault="00421B04" w:rsidP="00F951AF">
      <w:pPr>
        <w:widowControl w:val="0"/>
        <w:numPr>
          <w:ilvl w:val="0"/>
          <w:numId w:val="38"/>
        </w:numPr>
        <w:spacing w:before="120" w:after="0" w:line="240" w:lineRule="auto"/>
        <w:ind w:left="283" w:hanging="266"/>
        <w:jc w:val="both"/>
        <w:rPr>
          <w:rFonts w:ascii="Lato" w:eastAsia="Lato" w:hAnsi="Lato" w:cs="Lato"/>
        </w:rPr>
      </w:pPr>
      <w:r>
        <w:rPr>
          <w:rFonts w:ascii="Lato" w:eastAsia="Lato" w:hAnsi="Lato" w:cs="Lato"/>
        </w:rPr>
        <w:t>Wszelkie zmiany, uzupełnienia i oświadczenia składane w związku z niniejszą umową, nieuregulowane w Regulaminie konkursu wymagają formy pisemnej pod rygorem nieważności i mogą być dokonywane w zakresie niewpływającym na zmianę kryteriów wyboru oferty Zleceniobiorcy.</w:t>
      </w:r>
    </w:p>
    <w:p w14:paraId="000008F7" w14:textId="77777777" w:rsidR="00E552C1" w:rsidRDefault="00421B04" w:rsidP="00F951AF">
      <w:pPr>
        <w:widowControl w:val="0"/>
        <w:numPr>
          <w:ilvl w:val="0"/>
          <w:numId w:val="38"/>
        </w:numPr>
        <w:spacing w:before="120" w:after="0" w:line="240" w:lineRule="auto"/>
        <w:ind w:left="283" w:hanging="266"/>
        <w:jc w:val="both"/>
        <w:rPr>
          <w:rFonts w:ascii="Lato" w:eastAsia="Lato" w:hAnsi="Lato" w:cs="Lato"/>
        </w:rPr>
      </w:pPr>
      <w:r>
        <w:rPr>
          <w:rFonts w:ascii="Lato" w:eastAsia="Lato" w:hAnsi="Lato" w:cs="Lato"/>
        </w:rPr>
        <w:t>Wszelkie wątpliwości związane z realizacją niniejszej umowy będą wyjaśniane w formie pisemnej lub za pomocą środków komunikacji elektronicznej.</w:t>
      </w:r>
    </w:p>
    <w:p w14:paraId="000008F8" w14:textId="77777777" w:rsidR="00E552C1" w:rsidRDefault="00421B04" w:rsidP="00F951AF">
      <w:pPr>
        <w:numPr>
          <w:ilvl w:val="0"/>
          <w:numId w:val="38"/>
        </w:numPr>
        <w:spacing w:before="120" w:after="0"/>
        <w:ind w:left="284"/>
        <w:rPr>
          <w:rFonts w:ascii="Lato" w:eastAsia="Lato" w:hAnsi="Lato" w:cs="Lato"/>
        </w:rPr>
      </w:pPr>
      <w:r>
        <w:rPr>
          <w:rFonts w:ascii="Lato" w:eastAsia="Lato" w:hAnsi="Lato" w:cs="Lato"/>
        </w:rPr>
        <w:t>Zmiany:</w:t>
      </w:r>
    </w:p>
    <w:p w14:paraId="000008F9" w14:textId="77777777" w:rsidR="00E552C1" w:rsidRDefault="00421B04" w:rsidP="00F951AF">
      <w:pPr>
        <w:numPr>
          <w:ilvl w:val="0"/>
          <w:numId w:val="53"/>
        </w:numPr>
        <w:spacing w:before="120" w:after="0"/>
        <w:rPr>
          <w:rFonts w:ascii="Lato" w:eastAsia="Lato" w:hAnsi="Lato" w:cs="Lato"/>
        </w:rPr>
      </w:pPr>
      <w:r>
        <w:rPr>
          <w:rFonts w:ascii="Lato" w:eastAsia="Lato" w:hAnsi="Lato" w:cs="Lato"/>
        </w:rPr>
        <w:t>rachunku bankowego – w przypadku, o którym mowa w § 3 ust. 3 zdanie drugie,</w:t>
      </w:r>
    </w:p>
    <w:p w14:paraId="000008FA" w14:textId="77777777" w:rsidR="00E552C1" w:rsidRDefault="00421B04" w:rsidP="00F951AF">
      <w:pPr>
        <w:widowControl w:val="0"/>
        <w:numPr>
          <w:ilvl w:val="0"/>
          <w:numId w:val="53"/>
        </w:numPr>
        <w:spacing w:before="120" w:after="0" w:line="276" w:lineRule="auto"/>
        <w:jc w:val="both"/>
        <w:rPr>
          <w:rFonts w:ascii="Lato" w:eastAsia="Lato" w:hAnsi="Lato" w:cs="Lato"/>
        </w:rPr>
      </w:pPr>
      <w:r>
        <w:rPr>
          <w:rFonts w:ascii="Lato" w:eastAsia="Lato" w:hAnsi="Lato" w:cs="Lato"/>
        </w:rPr>
        <w:t xml:space="preserve">dotyczące nazwy organizacji, siedziby organizacji, reprezentacji organizacji (określone w komparycji niniejszej umowy), </w:t>
      </w:r>
    </w:p>
    <w:p w14:paraId="000008FB" w14:textId="77777777" w:rsidR="00E552C1" w:rsidRDefault="00421B04" w:rsidP="00F951AF">
      <w:pPr>
        <w:widowControl w:val="0"/>
        <w:numPr>
          <w:ilvl w:val="0"/>
          <w:numId w:val="53"/>
        </w:numPr>
        <w:spacing w:before="120" w:after="0" w:line="276" w:lineRule="auto"/>
        <w:jc w:val="both"/>
        <w:rPr>
          <w:rFonts w:ascii="Lato" w:eastAsia="Lato" w:hAnsi="Lato" w:cs="Lato"/>
        </w:rPr>
      </w:pPr>
      <w:r>
        <w:rPr>
          <w:rFonts w:ascii="Lato" w:eastAsia="Lato" w:hAnsi="Lato" w:cs="Lato"/>
        </w:rPr>
        <w:t xml:space="preserve">osobowe dotyczące personelu realizującego projekt, </w:t>
      </w:r>
    </w:p>
    <w:p w14:paraId="000008FC" w14:textId="2F3D4446" w:rsidR="00E552C1" w:rsidRDefault="00421B04" w:rsidP="00F951AF">
      <w:pPr>
        <w:widowControl w:val="0"/>
        <w:numPr>
          <w:ilvl w:val="0"/>
          <w:numId w:val="53"/>
        </w:numPr>
        <w:spacing w:before="120" w:after="0" w:line="276" w:lineRule="auto"/>
        <w:jc w:val="both"/>
        <w:rPr>
          <w:rFonts w:ascii="Lato" w:eastAsia="Lato" w:hAnsi="Lato" w:cs="Lato"/>
        </w:rPr>
      </w:pPr>
      <w:r>
        <w:rPr>
          <w:rFonts w:ascii="Lato" w:eastAsia="Lato" w:hAnsi="Lato" w:cs="Lato"/>
        </w:rPr>
        <w:t xml:space="preserve">w poszczególnych pozycjach kosztorysu, które nie wiążą się ze zmianą kwot dofinansowania, </w:t>
      </w:r>
    </w:p>
    <w:p w14:paraId="000008FD" w14:textId="77777777" w:rsidR="00E552C1" w:rsidRDefault="00421B04">
      <w:pPr>
        <w:spacing w:before="120" w:after="0"/>
        <w:ind w:left="376"/>
        <w:rPr>
          <w:rFonts w:ascii="Lato" w:eastAsia="Lato" w:hAnsi="Lato" w:cs="Lato"/>
        </w:rPr>
      </w:pPr>
      <w:r>
        <w:rPr>
          <w:rFonts w:ascii="Lato" w:eastAsia="Lato" w:hAnsi="Lato" w:cs="Lato"/>
        </w:rPr>
        <w:t>–</w:t>
      </w:r>
      <w:r>
        <w:rPr>
          <w:rFonts w:ascii="Lato" w:eastAsia="Lato" w:hAnsi="Lato" w:cs="Lato"/>
        </w:rPr>
        <w:tab/>
        <w:t xml:space="preserve">nie wymagają aneksu i mogą być dokonane w drodze jednostronnego oświadczenia Zleceniobiorcy złożonego w formie pisemnej, podpisanego przez osoby upoważnione do składania oświadczeń woli w imieniu Zleceniobiorcy. </w:t>
      </w:r>
    </w:p>
    <w:p w14:paraId="000008FE" w14:textId="77777777" w:rsidR="00E552C1" w:rsidRDefault="00421B04">
      <w:pPr>
        <w:widowControl w:val="0"/>
        <w:spacing w:before="240" w:after="0" w:line="240" w:lineRule="auto"/>
        <w:jc w:val="center"/>
        <w:rPr>
          <w:rFonts w:ascii="Lato" w:eastAsia="Lato" w:hAnsi="Lato" w:cs="Lato"/>
          <w:b/>
        </w:rPr>
      </w:pPr>
      <w:r>
        <w:rPr>
          <w:rFonts w:ascii="Lato" w:eastAsia="Lato" w:hAnsi="Lato" w:cs="Lato"/>
        </w:rPr>
        <w:t xml:space="preserve"> </w:t>
      </w:r>
      <w:r>
        <w:rPr>
          <w:rFonts w:ascii="Lato" w:eastAsia="Lato" w:hAnsi="Lato" w:cs="Lato"/>
          <w:b/>
        </w:rPr>
        <w:t>§ 15.</w:t>
      </w:r>
    </w:p>
    <w:p w14:paraId="000008FF" w14:textId="77777777" w:rsidR="00E552C1" w:rsidRDefault="00421B04">
      <w:pPr>
        <w:widowControl w:val="0"/>
        <w:spacing w:before="120" w:after="0" w:line="240" w:lineRule="auto"/>
        <w:jc w:val="center"/>
        <w:rPr>
          <w:rFonts w:ascii="Lato" w:eastAsia="Lato" w:hAnsi="Lato" w:cs="Lato"/>
        </w:rPr>
      </w:pPr>
      <w:bookmarkStart w:id="23" w:name="_heading=h.wynt4767r7ve" w:colFirst="0" w:colLast="0"/>
      <w:bookmarkEnd w:id="23"/>
      <w:r>
        <w:rPr>
          <w:rFonts w:ascii="Lato" w:eastAsia="Lato" w:hAnsi="Lato" w:cs="Lato"/>
          <w:b/>
        </w:rPr>
        <w:t>Odpowiedzialność wobec osób trzecich i ochrona danych osobowych w ramach zadania.</w:t>
      </w:r>
    </w:p>
    <w:p w14:paraId="00000900" w14:textId="77777777" w:rsidR="00E552C1" w:rsidRDefault="00421B04" w:rsidP="00F951AF">
      <w:pPr>
        <w:widowControl w:val="0"/>
        <w:numPr>
          <w:ilvl w:val="0"/>
          <w:numId w:val="39"/>
        </w:numPr>
        <w:spacing w:before="120" w:after="0" w:line="240" w:lineRule="auto"/>
        <w:ind w:left="283" w:hanging="266"/>
        <w:jc w:val="both"/>
        <w:rPr>
          <w:rFonts w:ascii="Lato" w:eastAsia="Lato" w:hAnsi="Lato" w:cs="Lato"/>
        </w:rPr>
      </w:pPr>
      <w:r>
        <w:rPr>
          <w:rFonts w:ascii="Lato" w:eastAsia="Lato" w:hAnsi="Lato" w:cs="Lato"/>
        </w:rPr>
        <w:t xml:space="preserve">Zleceniobiorca ponosi wyłączną odpowiedzialność wobec osób trzecich za szkody powstałe </w:t>
      </w:r>
      <w:r>
        <w:rPr>
          <w:rFonts w:ascii="Lato" w:eastAsia="Lato" w:hAnsi="Lato" w:cs="Lato"/>
        </w:rPr>
        <w:lastRenderedPageBreak/>
        <w:t>w związku z realizacją zadania publicznego.</w:t>
      </w:r>
    </w:p>
    <w:p w14:paraId="00000901" w14:textId="77777777" w:rsidR="00E552C1" w:rsidRDefault="00421B04" w:rsidP="00F951AF">
      <w:pPr>
        <w:widowControl w:val="0"/>
        <w:numPr>
          <w:ilvl w:val="0"/>
          <w:numId w:val="39"/>
        </w:numPr>
        <w:spacing w:before="120" w:after="0" w:line="240" w:lineRule="auto"/>
        <w:ind w:left="283" w:hanging="266"/>
        <w:jc w:val="both"/>
        <w:rPr>
          <w:rFonts w:ascii="Lato" w:eastAsia="Lato" w:hAnsi="Lato" w:cs="Lato"/>
        </w:rPr>
      </w:pPr>
      <w:r>
        <w:rPr>
          <w:rFonts w:ascii="Lato" w:eastAsia="Lato" w:hAnsi="Lato" w:cs="Lato"/>
        </w:rPr>
        <w:t>W zakresie związanym z realizacją zadania publicznego, w tym  z gromadzeniem, przetwarzaniem i przekazywaniem danych osobowych, a także wprowadzaniem ich do systemów informatycznych, Zleceniobiorca postępuje zgodnie z postanowieniami rozporządzenia Parlamentu Europejskiego i Rady (UE) 2016/679 z dnia 27 kwietnia 2016 r. w sprawie ochrony osób fizycznych w związku z przetwarzaniem danych osobowych i w sprawie swobodnego przepływu takich danych oraz uchylenia  dyrektywy 95/46/WE (ogólnego rozporządzenia o ochronie danych)</w:t>
      </w:r>
      <w:r>
        <w:rPr>
          <w:rFonts w:ascii="Open Sans" w:eastAsia="Open Sans" w:hAnsi="Open Sans" w:cs="Open Sans"/>
          <w:color w:val="333333"/>
          <w:highlight w:val="white"/>
        </w:rPr>
        <w:t xml:space="preserve"> </w:t>
      </w:r>
      <w:r>
        <w:rPr>
          <w:rFonts w:ascii="Lato" w:eastAsia="Lato" w:hAnsi="Lato" w:cs="Lato"/>
          <w:color w:val="333333"/>
          <w:highlight w:val="white"/>
        </w:rPr>
        <w:t xml:space="preserve">(Dz. Urz. UE L 119 z 04.05.2016, str. 1, z </w:t>
      </w:r>
      <w:proofErr w:type="spellStart"/>
      <w:r>
        <w:rPr>
          <w:rFonts w:ascii="Lato" w:eastAsia="Lato" w:hAnsi="Lato" w:cs="Lato"/>
          <w:color w:val="333333"/>
          <w:highlight w:val="white"/>
        </w:rPr>
        <w:t>póź</w:t>
      </w:r>
      <w:r>
        <w:rPr>
          <w:rFonts w:ascii="Lato" w:eastAsia="Lato" w:hAnsi="Lato" w:cs="Lato"/>
        </w:rPr>
        <w:t>n</w:t>
      </w:r>
      <w:proofErr w:type="spellEnd"/>
      <w:r>
        <w:rPr>
          <w:rFonts w:ascii="Lato" w:eastAsia="Lato" w:hAnsi="Lato" w:cs="Lato"/>
        </w:rPr>
        <w:t xml:space="preserve">. </w:t>
      </w:r>
      <w:proofErr w:type="spellStart"/>
      <w:r>
        <w:rPr>
          <w:rFonts w:ascii="Lato" w:eastAsia="Lato" w:hAnsi="Lato" w:cs="Lato"/>
        </w:rPr>
        <w:t>zm</w:t>
      </w:r>
      <w:proofErr w:type="spellEnd"/>
      <w:r>
        <w:rPr>
          <w:rFonts w:ascii="Lato" w:eastAsia="Lato" w:hAnsi="Lato" w:cs="Lato"/>
        </w:rPr>
        <w:t>).</w:t>
      </w:r>
    </w:p>
    <w:p w14:paraId="00000902" w14:textId="77777777" w:rsidR="00E552C1" w:rsidRDefault="00421B04" w:rsidP="00F951AF">
      <w:pPr>
        <w:widowControl w:val="0"/>
        <w:numPr>
          <w:ilvl w:val="0"/>
          <w:numId w:val="39"/>
        </w:numPr>
        <w:spacing w:before="120" w:after="0" w:line="240" w:lineRule="auto"/>
        <w:ind w:left="283" w:hanging="266"/>
        <w:jc w:val="both"/>
        <w:rPr>
          <w:rFonts w:ascii="Lato" w:eastAsia="Lato" w:hAnsi="Lato" w:cs="Lato"/>
        </w:rPr>
      </w:pPr>
      <w:r>
        <w:rPr>
          <w:rFonts w:ascii="Lato" w:eastAsia="Lato" w:hAnsi="Lato" w:cs="Lato"/>
        </w:rPr>
        <w:t xml:space="preserve">W przypadku przetwarzania danych osobowych beneficjentów oraz osób zaangażowanych w realizację projektu, Zleceniobiorca jest administratorem danych tych osób. </w:t>
      </w:r>
    </w:p>
    <w:p w14:paraId="00000903" w14:textId="77777777" w:rsidR="00E552C1" w:rsidRDefault="00421B04" w:rsidP="00F951AF">
      <w:pPr>
        <w:widowControl w:val="0"/>
        <w:numPr>
          <w:ilvl w:val="0"/>
          <w:numId w:val="39"/>
        </w:numPr>
        <w:spacing w:before="120" w:after="0" w:line="240" w:lineRule="auto"/>
        <w:ind w:left="283" w:hanging="266"/>
        <w:jc w:val="both"/>
        <w:rPr>
          <w:rFonts w:ascii="Lato" w:eastAsia="Lato" w:hAnsi="Lato" w:cs="Lato"/>
          <w:b/>
        </w:rPr>
      </w:pPr>
      <w:r>
        <w:rPr>
          <w:rFonts w:ascii="Lato" w:eastAsia="Lato" w:hAnsi="Lato" w:cs="Lato"/>
        </w:rPr>
        <w:t>Zleceniobiorca jest zobowiązany poinformować o możliwości przekazania danych osobowych osób wskazanych w ust. 3 Zleceniodawcy, jako odrębnemu administratorowi, do celów monitoringu i kontroli w ramach realizowanego projektu oraz przekazać w takim przypadku klauzulę informacyjną w imieniu Zleceniodawcy stanowiącą załącznik nr 6 do umowy.</w:t>
      </w:r>
    </w:p>
    <w:p w14:paraId="00000904" w14:textId="77777777" w:rsidR="00E552C1" w:rsidRDefault="00421B04">
      <w:pPr>
        <w:widowControl w:val="0"/>
        <w:spacing w:before="240" w:after="0" w:line="240" w:lineRule="auto"/>
        <w:jc w:val="center"/>
        <w:rPr>
          <w:rFonts w:ascii="Lato" w:eastAsia="Lato" w:hAnsi="Lato" w:cs="Lato"/>
          <w:b/>
        </w:rPr>
      </w:pPr>
      <w:r>
        <w:rPr>
          <w:rFonts w:ascii="Lato" w:eastAsia="Lato" w:hAnsi="Lato" w:cs="Lato"/>
          <w:b/>
        </w:rPr>
        <w:t>§ 16.</w:t>
      </w:r>
    </w:p>
    <w:p w14:paraId="00000905" w14:textId="77777777" w:rsidR="00E552C1" w:rsidRDefault="00421B04">
      <w:pPr>
        <w:widowControl w:val="0"/>
        <w:spacing w:before="120" w:after="0" w:line="240" w:lineRule="auto"/>
        <w:jc w:val="center"/>
        <w:rPr>
          <w:rFonts w:ascii="Lato" w:eastAsia="Lato" w:hAnsi="Lato" w:cs="Lato"/>
        </w:rPr>
      </w:pPr>
      <w:r>
        <w:rPr>
          <w:rFonts w:ascii="Lato" w:eastAsia="Lato" w:hAnsi="Lato" w:cs="Lato"/>
          <w:b/>
        </w:rPr>
        <w:t>Postanowienia końcowe</w:t>
      </w:r>
    </w:p>
    <w:p w14:paraId="00000906" w14:textId="4B5348E9" w:rsidR="00E552C1" w:rsidRDefault="00421B04" w:rsidP="00F951AF">
      <w:pPr>
        <w:widowControl w:val="0"/>
        <w:numPr>
          <w:ilvl w:val="0"/>
          <w:numId w:val="40"/>
        </w:numPr>
        <w:spacing w:before="120" w:after="0" w:line="240" w:lineRule="auto"/>
        <w:ind w:left="283" w:hanging="266"/>
        <w:jc w:val="both"/>
        <w:rPr>
          <w:rFonts w:ascii="Lato" w:eastAsia="Lato" w:hAnsi="Lato" w:cs="Lato"/>
        </w:rPr>
      </w:pPr>
      <w:r>
        <w:rPr>
          <w:rFonts w:ascii="Lato" w:eastAsia="Lato" w:hAnsi="Lato" w:cs="Lato"/>
        </w:rPr>
        <w:t xml:space="preserve">W odniesieniu do niniejszej umowy mają zastosowanie przepisy prawa powszechnie obowiązującego, w szczególności przepisy ustawy, ustawy z dnia 27 sierpnia 2009 r. </w:t>
      </w:r>
      <w:r>
        <w:rPr>
          <w:rFonts w:ascii="Lato" w:eastAsia="Lato" w:hAnsi="Lato" w:cs="Lato"/>
        </w:rPr>
        <w:br/>
        <w:t>o finansach  publicznych, ustawy z dnia 29 września 1994  r.  o rachunkowości</w:t>
      </w:r>
      <w:r w:rsidR="00B305CC">
        <w:rPr>
          <w:rFonts w:ascii="Lato" w:eastAsia="Lato" w:hAnsi="Lato" w:cs="Lato"/>
        </w:rPr>
        <w:t xml:space="preserve"> (</w:t>
      </w:r>
      <w:r w:rsidR="00B305CC" w:rsidRPr="00B305CC">
        <w:rPr>
          <w:rFonts w:ascii="Lato" w:eastAsia="Lato" w:hAnsi="Lato" w:cs="Lato"/>
        </w:rPr>
        <w:t>Dz.U. z 2025 r. poz. 1483)</w:t>
      </w:r>
      <w:r>
        <w:rPr>
          <w:rFonts w:ascii="Lato" w:eastAsia="Lato" w:hAnsi="Lato" w:cs="Lato"/>
        </w:rPr>
        <w:t xml:space="preserve">, ustawy z dnia </w:t>
      </w:r>
      <w:r>
        <w:rPr>
          <w:rFonts w:ascii="Lato" w:eastAsia="Lato" w:hAnsi="Lato" w:cs="Lato"/>
          <w:color w:val="000000"/>
        </w:rPr>
        <w:t xml:space="preserve">11 września 2019 r. </w:t>
      </w:r>
      <w:r>
        <w:rPr>
          <w:rFonts w:ascii="Lato" w:eastAsia="Lato" w:hAnsi="Lato" w:cs="Lato"/>
        </w:rPr>
        <w:t>– Prawo zamówień publicznych (Dz. U. z 2024 r. poz. 1320</w:t>
      </w:r>
      <w:r w:rsidR="006423EB">
        <w:rPr>
          <w:rFonts w:ascii="Lato" w:eastAsia="Lato" w:hAnsi="Lato" w:cs="Lato"/>
        </w:rPr>
        <w:t xml:space="preserve">, z </w:t>
      </w:r>
      <w:proofErr w:type="spellStart"/>
      <w:r w:rsidR="006423EB">
        <w:rPr>
          <w:rFonts w:ascii="Lato" w:eastAsia="Lato" w:hAnsi="Lato" w:cs="Lato"/>
        </w:rPr>
        <w:t>późn</w:t>
      </w:r>
      <w:proofErr w:type="spellEnd"/>
      <w:r w:rsidR="006423EB">
        <w:rPr>
          <w:rFonts w:ascii="Lato" w:eastAsia="Lato" w:hAnsi="Lato" w:cs="Lato"/>
        </w:rPr>
        <w:t xml:space="preserve">. </w:t>
      </w:r>
      <w:proofErr w:type="spellStart"/>
      <w:r w:rsidR="006423EB">
        <w:rPr>
          <w:rFonts w:ascii="Lato" w:eastAsia="Lato" w:hAnsi="Lato" w:cs="Lato"/>
        </w:rPr>
        <w:t>zm</w:t>
      </w:r>
      <w:proofErr w:type="spellEnd"/>
      <w:r w:rsidR="006423EB">
        <w:rPr>
          <w:rFonts w:ascii="Lato" w:eastAsia="Lato" w:hAnsi="Lato" w:cs="Lato"/>
        </w:rPr>
        <w:t xml:space="preserve"> </w:t>
      </w:r>
      <w:r>
        <w:rPr>
          <w:rFonts w:ascii="Lato" w:eastAsia="Lato" w:hAnsi="Lato" w:cs="Lato"/>
        </w:rPr>
        <w:t>) oraz ustawy z dnia 17 grudnia 2004 r. o odpowiedzialności za naruszenie dyscypliny finansów publicznych (Dz. U. z 202</w:t>
      </w:r>
      <w:r w:rsidR="006423EB">
        <w:rPr>
          <w:rFonts w:ascii="Lato" w:eastAsia="Lato" w:hAnsi="Lato" w:cs="Lato"/>
        </w:rPr>
        <w:t>5</w:t>
      </w:r>
      <w:r>
        <w:rPr>
          <w:rFonts w:ascii="Lato" w:eastAsia="Lato" w:hAnsi="Lato" w:cs="Lato"/>
        </w:rPr>
        <w:t xml:space="preserve"> r. poz. 1</w:t>
      </w:r>
      <w:r w:rsidR="006423EB">
        <w:rPr>
          <w:rFonts w:ascii="Lato" w:eastAsia="Lato" w:hAnsi="Lato" w:cs="Lato"/>
        </w:rPr>
        <w:t>484</w:t>
      </w:r>
      <w:r>
        <w:rPr>
          <w:rFonts w:ascii="Lato" w:eastAsia="Lato" w:hAnsi="Lato" w:cs="Lato"/>
        </w:rPr>
        <w:t>).</w:t>
      </w:r>
    </w:p>
    <w:p w14:paraId="00000907" w14:textId="77777777" w:rsidR="00E552C1" w:rsidRDefault="00421B04" w:rsidP="00F951AF">
      <w:pPr>
        <w:widowControl w:val="0"/>
        <w:numPr>
          <w:ilvl w:val="0"/>
          <w:numId w:val="40"/>
        </w:numPr>
        <w:spacing w:before="120" w:after="0" w:line="240" w:lineRule="auto"/>
        <w:ind w:left="283" w:hanging="266"/>
        <w:jc w:val="both"/>
        <w:rPr>
          <w:rFonts w:ascii="Lato" w:eastAsia="Lato" w:hAnsi="Lato" w:cs="Lato"/>
        </w:rPr>
      </w:pPr>
      <w:r>
        <w:rPr>
          <w:rFonts w:ascii="Lato" w:eastAsia="Lato" w:hAnsi="Lato" w:cs="Lato"/>
        </w:rPr>
        <w:t>W zakresie nieuregulowanym umową stosuje się odpowiednio przepisy ustawy z dnia 23 kwietnia 1964 r. – Kodeks cywilny.</w:t>
      </w:r>
    </w:p>
    <w:p w14:paraId="00000908" w14:textId="77777777" w:rsidR="00E552C1" w:rsidRDefault="00421B04">
      <w:pPr>
        <w:widowControl w:val="0"/>
        <w:spacing w:before="240" w:after="0" w:line="240" w:lineRule="auto"/>
        <w:jc w:val="center"/>
        <w:rPr>
          <w:rFonts w:ascii="Lato" w:eastAsia="Lato" w:hAnsi="Lato" w:cs="Lato"/>
          <w:b/>
        </w:rPr>
      </w:pPr>
      <w:r>
        <w:rPr>
          <w:rFonts w:ascii="Lato" w:eastAsia="Lato" w:hAnsi="Lato" w:cs="Lato"/>
          <w:b/>
        </w:rPr>
        <w:t>§ 17.</w:t>
      </w:r>
    </w:p>
    <w:p w14:paraId="00000909" w14:textId="77777777" w:rsidR="00E552C1" w:rsidRDefault="00421B04">
      <w:pPr>
        <w:widowControl w:val="0"/>
        <w:spacing w:before="120" w:after="0" w:line="240" w:lineRule="auto"/>
        <w:jc w:val="both"/>
        <w:rPr>
          <w:rFonts w:ascii="Lato" w:eastAsia="Lato" w:hAnsi="Lato" w:cs="Lato"/>
        </w:rPr>
      </w:pPr>
      <w:r>
        <w:rPr>
          <w:rFonts w:ascii="Lato" w:eastAsia="Lato" w:hAnsi="Lato" w:cs="Lato"/>
        </w:rPr>
        <w:t>Ewentualne spory powstałe w związku z zawarciem i wykonywaniem niniejszej  umowy Strony będą się starały rozstrzygać polubownie. W przypadku braku porozumienia spór zostanie poddany pod rozstrzygnięcie sądu powszechnego właściwego ze względu na siedzibę Zleceniodawcy.</w:t>
      </w:r>
    </w:p>
    <w:p w14:paraId="0000090A" w14:textId="77777777" w:rsidR="00E552C1" w:rsidRDefault="00421B04">
      <w:pPr>
        <w:widowControl w:val="0"/>
        <w:spacing w:before="240" w:after="0" w:line="240" w:lineRule="auto"/>
        <w:jc w:val="center"/>
        <w:rPr>
          <w:rFonts w:ascii="Lato" w:eastAsia="Lato" w:hAnsi="Lato" w:cs="Lato"/>
          <w:b/>
        </w:rPr>
      </w:pPr>
      <w:r>
        <w:rPr>
          <w:rFonts w:ascii="Lato" w:eastAsia="Lato" w:hAnsi="Lato" w:cs="Lato"/>
          <w:b/>
        </w:rPr>
        <w:t>§ 18.</w:t>
      </w:r>
    </w:p>
    <w:p w14:paraId="0000090B" w14:textId="77777777" w:rsidR="00E552C1" w:rsidRDefault="00421B04">
      <w:pPr>
        <w:widowControl w:val="0"/>
        <w:spacing w:before="120" w:after="0" w:line="240" w:lineRule="auto"/>
        <w:rPr>
          <w:rFonts w:ascii="Lato" w:eastAsia="Lato" w:hAnsi="Lato" w:cs="Lato"/>
        </w:rPr>
      </w:pPr>
      <w:bookmarkStart w:id="24" w:name="_heading=h.ard90uhr1l5c" w:colFirst="0" w:colLast="0"/>
      <w:bookmarkEnd w:id="24"/>
      <w:r>
        <w:rPr>
          <w:rFonts w:ascii="Lato" w:eastAsia="Lato" w:hAnsi="Lato" w:cs="Lato"/>
        </w:rPr>
        <w:t>Niniejsza umowa została sporządzona w 3 jednobrzmiących egzemplarzach, z tego 1 egzemplarz dla Zleceniobiorcy  i 2 dla Zleceniodawcy.* / Umowę sporządzono i zawarto w formie elektronicznej i podpisano kwalifikowanymi podpisami elektronicznymi.*</w:t>
      </w:r>
    </w:p>
    <w:p w14:paraId="0000090C" w14:textId="77777777" w:rsidR="00E552C1" w:rsidRDefault="00E552C1">
      <w:pPr>
        <w:widowControl w:val="0"/>
        <w:spacing w:before="120" w:after="0" w:line="240" w:lineRule="auto"/>
        <w:rPr>
          <w:rFonts w:ascii="Lato" w:eastAsia="Lato" w:hAnsi="Lato" w:cs="Lato"/>
        </w:rPr>
      </w:pPr>
    </w:p>
    <w:p w14:paraId="0000090D" w14:textId="77777777" w:rsidR="00E552C1" w:rsidRDefault="00E552C1">
      <w:pPr>
        <w:widowControl w:val="0"/>
        <w:spacing w:before="120" w:after="0" w:line="240" w:lineRule="auto"/>
        <w:rPr>
          <w:rFonts w:ascii="Lato" w:eastAsia="Lato" w:hAnsi="Lato" w:cs="Lato"/>
        </w:rPr>
      </w:pPr>
    </w:p>
    <w:p w14:paraId="0000090E" w14:textId="77777777" w:rsidR="00E552C1" w:rsidRDefault="00E552C1">
      <w:pPr>
        <w:widowControl w:val="0"/>
        <w:spacing w:before="120" w:after="0" w:line="240" w:lineRule="auto"/>
        <w:rPr>
          <w:rFonts w:ascii="Lato" w:eastAsia="Lato" w:hAnsi="Lato" w:cs="Lato"/>
        </w:rPr>
      </w:pPr>
    </w:p>
    <w:p w14:paraId="0000090F" w14:textId="77777777" w:rsidR="00E552C1" w:rsidRDefault="00421B04">
      <w:pPr>
        <w:widowControl w:val="0"/>
        <w:tabs>
          <w:tab w:val="left" w:pos="6219"/>
        </w:tabs>
        <w:spacing w:before="120" w:after="0" w:line="240" w:lineRule="auto"/>
        <w:ind w:left="420"/>
        <w:rPr>
          <w:rFonts w:ascii="Lato" w:eastAsia="Lato" w:hAnsi="Lato" w:cs="Lato"/>
        </w:rPr>
      </w:pPr>
      <w:r>
        <w:rPr>
          <w:rFonts w:ascii="Lato" w:eastAsia="Lato" w:hAnsi="Lato" w:cs="Lato"/>
        </w:rPr>
        <w:t>Zleceniobiorca:</w:t>
      </w:r>
      <w:r>
        <w:rPr>
          <w:rFonts w:ascii="Lato" w:eastAsia="Lato" w:hAnsi="Lato" w:cs="Lato"/>
        </w:rPr>
        <w:tab/>
        <w:t>Zleceniodawca:</w:t>
      </w:r>
    </w:p>
    <w:p w14:paraId="00000910" w14:textId="77777777" w:rsidR="00E552C1" w:rsidRDefault="00E552C1">
      <w:pPr>
        <w:widowControl w:val="0"/>
        <w:spacing w:before="120" w:after="0" w:line="240" w:lineRule="auto"/>
        <w:rPr>
          <w:rFonts w:ascii="Lato" w:eastAsia="Lato" w:hAnsi="Lato" w:cs="Lato"/>
        </w:rPr>
      </w:pPr>
    </w:p>
    <w:tbl>
      <w:tblPr>
        <w:tblStyle w:val="af0"/>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4"/>
        <w:gridCol w:w="3260"/>
        <w:gridCol w:w="2551"/>
        <w:gridCol w:w="3261"/>
      </w:tblGrid>
      <w:tr w:rsidR="00CE033E" w14:paraId="410A6127" w14:textId="77777777">
        <w:tc>
          <w:tcPr>
            <w:tcW w:w="534" w:type="dxa"/>
            <w:tcBorders>
              <w:top w:val="nil"/>
              <w:left w:val="nil"/>
              <w:bottom w:val="nil"/>
              <w:right w:val="nil"/>
            </w:tcBorders>
            <w:shd w:val="clear" w:color="auto" w:fill="auto"/>
          </w:tcPr>
          <w:p w14:paraId="00000911" w14:textId="77777777" w:rsidR="00E552C1" w:rsidRDefault="00E552C1">
            <w:pPr>
              <w:widowControl w:val="0"/>
              <w:spacing w:before="120" w:after="0" w:line="240" w:lineRule="auto"/>
              <w:rPr>
                <w:rFonts w:ascii="Lato" w:eastAsia="Lato" w:hAnsi="Lato" w:cs="Lato"/>
              </w:rPr>
            </w:pPr>
          </w:p>
        </w:tc>
        <w:tc>
          <w:tcPr>
            <w:tcW w:w="3260" w:type="dxa"/>
            <w:tcBorders>
              <w:top w:val="nil"/>
              <w:left w:val="nil"/>
              <w:bottom w:val="dotted" w:sz="12" w:space="0" w:color="000000"/>
              <w:right w:val="nil"/>
            </w:tcBorders>
            <w:shd w:val="clear" w:color="auto" w:fill="auto"/>
            <w:vAlign w:val="bottom"/>
          </w:tcPr>
          <w:p w14:paraId="00000912" w14:textId="77777777" w:rsidR="00E552C1" w:rsidRDefault="00E552C1">
            <w:pPr>
              <w:widowControl w:val="0"/>
              <w:spacing w:before="120" w:after="0" w:line="240" w:lineRule="auto"/>
              <w:ind w:left="-57" w:right="-57"/>
              <w:rPr>
                <w:rFonts w:ascii="Lato" w:eastAsia="Lato" w:hAnsi="Lato" w:cs="Lato"/>
              </w:rPr>
            </w:pPr>
          </w:p>
        </w:tc>
        <w:tc>
          <w:tcPr>
            <w:tcW w:w="2551" w:type="dxa"/>
            <w:tcBorders>
              <w:top w:val="nil"/>
              <w:left w:val="nil"/>
              <w:bottom w:val="nil"/>
              <w:right w:val="nil"/>
            </w:tcBorders>
            <w:shd w:val="clear" w:color="auto" w:fill="auto"/>
          </w:tcPr>
          <w:p w14:paraId="00000913" w14:textId="77777777" w:rsidR="00E552C1" w:rsidRDefault="00E552C1">
            <w:pPr>
              <w:widowControl w:val="0"/>
              <w:spacing w:before="120" w:after="0" w:line="240" w:lineRule="auto"/>
              <w:rPr>
                <w:rFonts w:ascii="Lato" w:eastAsia="Lato" w:hAnsi="Lato" w:cs="Lato"/>
              </w:rPr>
            </w:pPr>
          </w:p>
        </w:tc>
        <w:tc>
          <w:tcPr>
            <w:tcW w:w="3261" w:type="dxa"/>
            <w:tcBorders>
              <w:top w:val="nil"/>
              <w:left w:val="nil"/>
              <w:bottom w:val="dotted" w:sz="12" w:space="0" w:color="000000"/>
              <w:right w:val="nil"/>
            </w:tcBorders>
            <w:shd w:val="clear" w:color="auto" w:fill="auto"/>
            <w:vAlign w:val="bottom"/>
          </w:tcPr>
          <w:p w14:paraId="00000914" w14:textId="77777777" w:rsidR="00E552C1" w:rsidRDefault="00E552C1">
            <w:pPr>
              <w:widowControl w:val="0"/>
              <w:spacing w:before="120" w:after="0" w:line="240" w:lineRule="auto"/>
              <w:ind w:left="-57" w:right="-57"/>
              <w:rPr>
                <w:rFonts w:ascii="Lato" w:eastAsia="Lato" w:hAnsi="Lato" w:cs="Lato"/>
              </w:rPr>
            </w:pPr>
          </w:p>
        </w:tc>
      </w:tr>
    </w:tbl>
    <w:p w14:paraId="00000915" w14:textId="77777777" w:rsidR="00E552C1" w:rsidRDefault="00E552C1">
      <w:pPr>
        <w:widowControl w:val="0"/>
        <w:spacing w:before="120" w:after="0" w:line="240" w:lineRule="auto"/>
        <w:rPr>
          <w:rFonts w:ascii="Lato" w:eastAsia="Lato" w:hAnsi="Lato" w:cs="Lato"/>
        </w:rPr>
      </w:pPr>
    </w:p>
    <w:p w14:paraId="00000916" w14:textId="77777777" w:rsidR="00E552C1" w:rsidRDefault="00E552C1">
      <w:pPr>
        <w:widowControl w:val="0"/>
        <w:spacing w:before="120" w:after="0" w:line="240" w:lineRule="auto"/>
        <w:jc w:val="both"/>
        <w:rPr>
          <w:rFonts w:ascii="Lato" w:eastAsia="Lato" w:hAnsi="Lato" w:cs="Lato"/>
        </w:rPr>
      </w:pPr>
    </w:p>
    <w:p w14:paraId="00000917" w14:textId="77777777" w:rsidR="00E552C1" w:rsidRDefault="00421B04">
      <w:pPr>
        <w:widowControl w:val="0"/>
        <w:spacing w:before="120" w:after="0" w:line="240" w:lineRule="auto"/>
        <w:jc w:val="both"/>
        <w:rPr>
          <w:rFonts w:ascii="Lato" w:eastAsia="Lato" w:hAnsi="Lato" w:cs="Lato"/>
        </w:rPr>
      </w:pPr>
      <w:r>
        <w:rPr>
          <w:rFonts w:ascii="Lato" w:eastAsia="Lato" w:hAnsi="Lato" w:cs="Lato"/>
        </w:rPr>
        <w:t>ZAŁĄCZNIKI:</w:t>
      </w:r>
    </w:p>
    <w:p w14:paraId="00000918" w14:textId="77777777"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t>Oferta realizacji zadania publicznego.</w:t>
      </w:r>
    </w:p>
    <w:p w14:paraId="00000919" w14:textId="77777777"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lastRenderedPageBreak/>
        <w:t>Kopia aktualnego wyciągu z właściwego rejestru lub ewidencji* / pobrany samodzielnie wydruk komputerowy aktualnych informacji o podmiocie wpisanym do Krajowego Rejestru Sądowego*.</w:t>
      </w:r>
    </w:p>
    <w:p w14:paraId="0000091A" w14:textId="1FC2496D"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t>Zaktualizowany harmonogram działań</w:t>
      </w:r>
      <w:r w:rsidR="00B305CC">
        <w:rPr>
          <w:rFonts w:ascii="Lato" w:eastAsia="Lato" w:hAnsi="Lato" w:cs="Lato"/>
        </w:rPr>
        <w:t>*</w:t>
      </w:r>
      <w:r>
        <w:rPr>
          <w:rFonts w:ascii="Lato" w:eastAsia="Lato" w:hAnsi="Lato" w:cs="Lato"/>
        </w:rPr>
        <w:t>.</w:t>
      </w:r>
    </w:p>
    <w:p w14:paraId="0000091B" w14:textId="7B879124"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t>Zaktualizowana kalkulacja przewidywanych kosztów realizacji zadania</w:t>
      </w:r>
      <w:r w:rsidR="00B305CC">
        <w:rPr>
          <w:rFonts w:ascii="Lato" w:eastAsia="Lato" w:hAnsi="Lato" w:cs="Lato"/>
        </w:rPr>
        <w:t>*</w:t>
      </w:r>
      <w:r>
        <w:rPr>
          <w:rFonts w:ascii="Lato" w:eastAsia="Lato" w:hAnsi="Lato" w:cs="Lato"/>
        </w:rPr>
        <w:t xml:space="preserve">. </w:t>
      </w:r>
    </w:p>
    <w:p w14:paraId="0000091C" w14:textId="1AD81B46"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t>Zaktualizowany opis poszczególnych działań</w:t>
      </w:r>
      <w:r w:rsidR="00B305CC">
        <w:rPr>
          <w:rFonts w:ascii="Lato" w:eastAsia="Lato" w:hAnsi="Lato" w:cs="Lato"/>
        </w:rPr>
        <w:t>*</w:t>
      </w:r>
      <w:r>
        <w:rPr>
          <w:rFonts w:ascii="Lato" w:eastAsia="Lato" w:hAnsi="Lato" w:cs="Lato"/>
        </w:rPr>
        <w:t>.</w:t>
      </w:r>
    </w:p>
    <w:p w14:paraId="0000091D" w14:textId="77777777" w:rsidR="00E552C1" w:rsidRDefault="00421B04" w:rsidP="00F951AF">
      <w:pPr>
        <w:widowControl w:val="0"/>
        <w:numPr>
          <w:ilvl w:val="0"/>
          <w:numId w:val="44"/>
        </w:numPr>
        <w:spacing w:before="120" w:after="0" w:line="240" w:lineRule="auto"/>
        <w:ind w:left="238" w:hanging="269"/>
        <w:jc w:val="both"/>
        <w:rPr>
          <w:rFonts w:ascii="Lato" w:eastAsia="Lato" w:hAnsi="Lato" w:cs="Lato"/>
        </w:rPr>
      </w:pPr>
      <w:r>
        <w:rPr>
          <w:rFonts w:ascii="Lato" w:eastAsia="Lato" w:hAnsi="Lato" w:cs="Lato"/>
        </w:rPr>
        <w:t xml:space="preserve">Klauzula informacyjna dotycząca przetwarzania danych osobowych przez Zleceniodawcę. </w:t>
      </w:r>
    </w:p>
    <w:p w14:paraId="0000091E" w14:textId="42F718F6" w:rsidR="00E552C1" w:rsidRPr="00024DB5" w:rsidRDefault="0038459C" w:rsidP="00F951AF">
      <w:pPr>
        <w:widowControl w:val="0"/>
        <w:numPr>
          <w:ilvl w:val="0"/>
          <w:numId w:val="44"/>
        </w:numPr>
        <w:spacing w:before="120" w:after="0" w:line="240" w:lineRule="auto"/>
        <w:ind w:left="238" w:hanging="269"/>
        <w:jc w:val="both"/>
        <w:rPr>
          <w:rFonts w:ascii="Lato" w:eastAsia="Lato" w:hAnsi="Lato" w:cs="Lato"/>
        </w:rPr>
      </w:pPr>
      <w:sdt>
        <w:sdtPr>
          <w:tag w:val="goog_rdk_57"/>
          <w:id w:val="-1185226717"/>
        </w:sdtPr>
        <w:sdtEndPr>
          <w:rPr>
            <w:highlight w:val="yellow"/>
          </w:rPr>
        </w:sdtEndPr>
        <w:sdtContent/>
      </w:sdt>
      <w:r w:rsidR="001145CC" w:rsidRPr="001145CC">
        <w:rPr>
          <w:rFonts w:ascii="Lato" w:hAnsi="Lato"/>
        </w:rPr>
        <w:t>Umowa</w:t>
      </w:r>
      <w:r w:rsidR="00421B04" w:rsidRPr="00024DB5">
        <w:rPr>
          <w:rFonts w:ascii="Lato" w:eastAsia="Lato" w:hAnsi="Lato" w:cs="Lato"/>
        </w:rPr>
        <w:t xml:space="preserve"> między Oferentami</w:t>
      </w:r>
      <w:r w:rsidR="001145CC">
        <w:rPr>
          <w:rFonts w:ascii="Lato" w:eastAsia="Lato" w:hAnsi="Lato" w:cs="Lato"/>
        </w:rPr>
        <w:t>*</w:t>
      </w:r>
      <w:r w:rsidR="00432239" w:rsidRPr="00024DB5">
        <w:rPr>
          <w:rFonts w:ascii="Lato" w:eastAsia="Lato" w:hAnsi="Lato" w:cs="Lato"/>
        </w:rPr>
        <w:t>.</w:t>
      </w:r>
    </w:p>
    <w:p w14:paraId="0000091F" w14:textId="77777777" w:rsidR="00E552C1" w:rsidRDefault="00E552C1">
      <w:pPr>
        <w:widowControl w:val="0"/>
        <w:spacing w:before="120" w:after="0" w:line="240" w:lineRule="auto"/>
        <w:jc w:val="both"/>
        <w:rPr>
          <w:rFonts w:ascii="Lato" w:eastAsia="Lato" w:hAnsi="Lato" w:cs="Lato"/>
        </w:rPr>
      </w:pPr>
    </w:p>
    <w:p w14:paraId="00000920" w14:textId="77777777" w:rsidR="00E552C1" w:rsidRDefault="00421B04">
      <w:pPr>
        <w:rPr>
          <w:rFonts w:ascii="Lato" w:eastAsia="Lato" w:hAnsi="Lato" w:cs="Lato"/>
        </w:rPr>
      </w:pPr>
      <w:r>
        <w:br w:type="page"/>
      </w:r>
    </w:p>
    <w:p w14:paraId="00000921" w14:textId="77777777" w:rsidR="00E552C1" w:rsidRDefault="00421B04">
      <w:pPr>
        <w:pBdr>
          <w:top w:val="nil"/>
          <w:left w:val="nil"/>
          <w:bottom w:val="nil"/>
          <w:right w:val="nil"/>
          <w:between w:val="nil"/>
        </w:pBdr>
        <w:tabs>
          <w:tab w:val="center" w:pos="4536"/>
          <w:tab w:val="right" w:pos="9072"/>
        </w:tabs>
        <w:spacing w:after="0" w:line="240" w:lineRule="auto"/>
        <w:jc w:val="center"/>
        <w:rPr>
          <w:rFonts w:ascii="Lato" w:eastAsia="Lato" w:hAnsi="Lato" w:cs="Lato"/>
          <w:color w:val="000000"/>
        </w:rPr>
      </w:pPr>
      <w:r>
        <w:rPr>
          <w:rFonts w:ascii="Lato" w:eastAsia="Lato" w:hAnsi="Lato" w:cs="Lato"/>
          <w:color w:val="000000"/>
        </w:rPr>
        <w:lastRenderedPageBreak/>
        <w:t>Załącznik nr 6</w:t>
      </w:r>
    </w:p>
    <w:p w14:paraId="00000922" w14:textId="06FDF7E9" w:rsidR="00E552C1" w:rsidRDefault="00421B04">
      <w:pPr>
        <w:pBdr>
          <w:top w:val="nil"/>
          <w:left w:val="nil"/>
          <w:bottom w:val="nil"/>
          <w:right w:val="nil"/>
          <w:between w:val="nil"/>
        </w:pBdr>
        <w:tabs>
          <w:tab w:val="center" w:pos="4536"/>
          <w:tab w:val="right" w:pos="9072"/>
        </w:tabs>
        <w:spacing w:after="0" w:line="240" w:lineRule="auto"/>
        <w:jc w:val="center"/>
        <w:rPr>
          <w:rFonts w:ascii="Lato" w:eastAsia="Lato" w:hAnsi="Lato" w:cs="Lato"/>
          <w:color w:val="000000"/>
        </w:rPr>
      </w:pPr>
      <w:r>
        <w:rPr>
          <w:rFonts w:ascii="Lato" w:eastAsia="Lato" w:hAnsi="Lato" w:cs="Lato"/>
          <w:color w:val="000000"/>
        </w:rPr>
        <w:t>do umowy nr  ………/</w:t>
      </w:r>
      <w:r w:rsidR="005C3940">
        <w:rPr>
          <w:rFonts w:ascii="Lato" w:eastAsia="Lato" w:hAnsi="Lato" w:cs="Lato"/>
          <w:color w:val="000000"/>
        </w:rPr>
        <w:t>2026</w:t>
      </w:r>
    </w:p>
    <w:p w14:paraId="00000923" w14:textId="77777777" w:rsidR="00E552C1" w:rsidRDefault="00E552C1">
      <w:pPr>
        <w:pBdr>
          <w:top w:val="nil"/>
          <w:left w:val="nil"/>
          <w:bottom w:val="nil"/>
          <w:right w:val="nil"/>
          <w:between w:val="nil"/>
        </w:pBdr>
        <w:tabs>
          <w:tab w:val="center" w:pos="4536"/>
          <w:tab w:val="right" w:pos="9072"/>
        </w:tabs>
        <w:spacing w:after="0" w:line="240" w:lineRule="auto"/>
        <w:jc w:val="right"/>
        <w:rPr>
          <w:rFonts w:ascii="Lato" w:eastAsia="Lato" w:hAnsi="Lato" w:cs="Lato"/>
          <w:color w:val="000000"/>
        </w:rPr>
      </w:pPr>
    </w:p>
    <w:p w14:paraId="00000924" w14:textId="757EA0E8" w:rsidR="00E552C1" w:rsidRDefault="00421B04">
      <w:pPr>
        <w:widowControl w:val="0"/>
        <w:spacing w:before="3" w:after="0" w:line="240" w:lineRule="auto"/>
        <w:ind w:left="381"/>
        <w:jc w:val="center"/>
        <w:rPr>
          <w:rFonts w:ascii="Lato" w:eastAsia="Lato" w:hAnsi="Lato" w:cs="Lato"/>
        </w:rPr>
      </w:pPr>
      <w:r>
        <w:rPr>
          <w:rFonts w:ascii="Lato" w:eastAsia="Lato" w:hAnsi="Lato" w:cs="Lato"/>
        </w:rPr>
        <w:t xml:space="preserve">o realizację zadania publicznego </w:t>
      </w:r>
      <w:r>
        <w:rPr>
          <w:rFonts w:ascii="Lato" w:eastAsia="Lato" w:hAnsi="Lato" w:cs="Lato"/>
        </w:rPr>
        <w:br/>
        <w:t>zleconego na podstawie otwartego konkursu  pn. „</w:t>
      </w:r>
      <w:r w:rsidR="00491B95" w:rsidRPr="00491B95">
        <w:rPr>
          <w:rFonts w:ascii="Lato" w:eastAsia="Lato" w:hAnsi="Lato" w:cs="Lato"/>
          <w:b/>
        </w:rPr>
        <w:t>Akademia Wsparcia – krajowy system wspierania rozwoju opieki wczesnodziecięcej w Polsce – 2024-2026. Aktywna i zdrowa dieta żłobkowa</w:t>
      </w:r>
      <w:r>
        <w:rPr>
          <w:rFonts w:ascii="Lato" w:eastAsia="Lato" w:hAnsi="Lato" w:cs="Lato"/>
        </w:rPr>
        <w:t xml:space="preserve">” ogłoszonego przez Ministra Rodziny, Pracy i Polityki Społecznej </w:t>
      </w:r>
      <w:r>
        <w:rPr>
          <w:rFonts w:ascii="Lato" w:eastAsia="Lato" w:hAnsi="Lato" w:cs="Lato"/>
        </w:rPr>
        <w:br/>
      </w:r>
    </w:p>
    <w:p w14:paraId="00000925" w14:textId="77777777" w:rsidR="00E552C1" w:rsidRDefault="00421B04">
      <w:pPr>
        <w:widowControl w:val="0"/>
        <w:spacing w:before="3" w:after="0" w:line="240" w:lineRule="auto"/>
        <w:ind w:left="381"/>
        <w:jc w:val="center"/>
        <w:rPr>
          <w:rFonts w:ascii="Lato" w:eastAsia="Lato" w:hAnsi="Lato" w:cs="Lato"/>
        </w:rPr>
      </w:pPr>
      <w:r>
        <w:rPr>
          <w:rFonts w:ascii="Lato" w:eastAsia="Lato" w:hAnsi="Lato" w:cs="Lato"/>
        </w:rPr>
        <w:t>zawartej w dniu …………………........................ w Warszawie</w:t>
      </w:r>
    </w:p>
    <w:p w14:paraId="00000926" w14:textId="77777777" w:rsidR="00E552C1" w:rsidRDefault="00E552C1">
      <w:pPr>
        <w:widowControl w:val="0"/>
        <w:spacing w:after="0" w:line="240" w:lineRule="auto"/>
        <w:jc w:val="both"/>
        <w:rPr>
          <w:rFonts w:ascii="Lato" w:eastAsia="Lato" w:hAnsi="Lato" w:cs="Lato"/>
        </w:rPr>
      </w:pPr>
    </w:p>
    <w:p w14:paraId="00000927" w14:textId="77777777" w:rsidR="00E552C1" w:rsidRDefault="00E552C1">
      <w:pPr>
        <w:widowControl w:val="0"/>
        <w:spacing w:after="0" w:line="240" w:lineRule="auto"/>
        <w:jc w:val="both"/>
        <w:rPr>
          <w:rFonts w:ascii="Lato" w:eastAsia="Lato" w:hAnsi="Lato" w:cs="Lato"/>
        </w:rPr>
      </w:pPr>
    </w:p>
    <w:p w14:paraId="00000928" w14:textId="77777777" w:rsidR="00E552C1" w:rsidRDefault="00421B04">
      <w:pPr>
        <w:widowControl w:val="0"/>
        <w:spacing w:after="0" w:line="240" w:lineRule="auto"/>
        <w:jc w:val="both"/>
        <w:rPr>
          <w:rFonts w:ascii="Lato" w:eastAsia="Lato" w:hAnsi="Lato" w:cs="Lato"/>
          <w:b/>
        </w:rPr>
      </w:pPr>
      <w:r>
        <w:rPr>
          <w:rFonts w:ascii="Lato" w:eastAsia="Lato" w:hAnsi="Lato" w:cs="Lato"/>
          <w:b/>
        </w:rPr>
        <w:t>Klauzula informacyjna dotycząca przetwarzania danych osobowych przez Zleceniodawcę</w:t>
      </w:r>
    </w:p>
    <w:p w14:paraId="00000929" w14:textId="77777777" w:rsidR="00E552C1" w:rsidRDefault="00E552C1">
      <w:pPr>
        <w:widowControl w:val="0"/>
        <w:spacing w:after="0" w:line="240" w:lineRule="auto"/>
        <w:jc w:val="both"/>
        <w:rPr>
          <w:rFonts w:ascii="Lato" w:eastAsia="Lato" w:hAnsi="Lato" w:cs="Lato"/>
        </w:rPr>
      </w:pPr>
    </w:p>
    <w:p w14:paraId="0000092A" w14:textId="77777777" w:rsidR="00E552C1" w:rsidRDefault="00421B04">
      <w:pPr>
        <w:widowControl w:val="0"/>
        <w:spacing w:after="0" w:line="240" w:lineRule="auto"/>
        <w:jc w:val="both"/>
        <w:rPr>
          <w:rFonts w:ascii="Lato" w:eastAsia="Lato" w:hAnsi="Lato" w:cs="Lato"/>
        </w:rPr>
      </w:pPr>
      <w:r>
        <w:rPr>
          <w:rFonts w:ascii="Lato" w:eastAsia="Lato" w:hAnsi="Lato" w:cs="Lato"/>
        </w:rPr>
        <w:t xml:space="preserve">Zgodnie z art. 13 i </w:t>
      </w:r>
      <w:r w:rsidR="006E2AC3">
        <w:rPr>
          <w:rFonts w:ascii="Lato" w:eastAsia="Lato" w:hAnsi="Lato" w:cs="Lato"/>
        </w:rPr>
        <w:t>art.</w:t>
      </w:r>
      <w:r>
        <w:rPr>
          <w:rFonts w:ascii="Lato" w:eastAsia="Lato" w:hAnsi="Lato" w:cs="Lato"/>
        </w:rPr>
        <w:t>14 ust. 1 i 2 rozporządzenia Parlamentu Europejskiego i Rady (UE) 2016/679 z dnia 27 kwietnia 2016 r. w sprawie ochrony osób fizycznych w związku z przetwarzaniem danych osobowych i w sprawie swobodnego przepływu takich danych oraz uchylenia dyrektywy 95/46/WE(ogólnego rozporządzenia o ochronie danych)</w:t>
      </w:r>
      <w:r>
        <w:rPr>
          <w:rFonts w:ascii="Open Sans" w:eastAsia="Open Sans" w:hAnsi="Open Sans" w:cs="Open Sans"/>
          <w:color w:val="333333"/>
          <w:highlight w:val="white"/>
        </w:rPr>
        <w:t xml:space="preserve"> </w:t>
      </w:r>
      <w:r>
        <w:rPr>
          <w:rFonts w:ascii="Lato" w:eastAsia="Lato" w:hAnsi="Lato" w:cs="Lato"/>
        </w:rPr>
        <w:t xml:space="preserve">  </w:t>
      </w:r>
      <w:r>
        <w:rPr>
          <w:rFonts w:ascii="Lato" w:eastAsia="Lato" w:hAnsi="Lato" w:cs="Lato"/>
          <w:color w:val="333333"/>
          <w:highlight w:val="white"/>
        </w:rPr>
        <w:t xml:space="preserve">Dz. Urz. UE L 119 z 04.05.2016, str. 1, z </w:t>
      </w:r>
      <w:proofErr w:type="spellStart"/>
      <w:r>
        <w:rPr>
          <w:rFonts w:ascii="Lato" w:eastAsia="Lato" w:hAnsi="Lato" w:cs="Lato"/>
          <w:color w:val="333333"/>
          <w:highlight w:val="white"/>
        </w:rPr>
        <w:t>póź</w:t>
      </w:r>
      <w:r>
        <w:rPr>
          <w:rFonts w:ascii="Lato" w:eastAsia="Lato" w:hAnsi="Lato" w:cs="Lato"/>
        </w:rPr>
        <w:t>n</w:t>
      </w:r>
      <w:proofErr w:type="spellEnd"/>
      <w:r>
        <w:rPr>
          <w:rFonts w:ascii="Lato" w:eastAsia="Lato" w:hAnsi="Lato" w:cs="Lato"/>
        </w:rPr>
        <w:t xml:space="preserve">. </w:t>
      </w:r>
      <w:proofErr w:type="spellStart"/>
      <w:r>
        <w:rPr>
          <w:rFonts w:ascii="Lato" w:eastAsia="Lato" w:hAnsi="Lato" w:cs="Lato"/>
        </w:rPr>
        <w:t>zm</w:t>
      </w:r>
      <w:proofErr w:type="spellEnd"/>
      <w:r>
        <w:rPr>
          <w:rFonts w:ascii="Lato" w:eastAsia="Lato" w:hAnsi="Lato" w:cs="Lato"/>
        </w:rPr>
        <w:t xml:space="preserve"> (RODO) informuję, że:</w:t>
      </w:r>
    </w:p>
    <w:p w14:paraId="0000092B" w14:textId="77777777" w:rsidR="00E552C1" w:rsidRDefault="00E552C1">
      <w:pPr>
        <w:widowControl w:val="0"/>
        <w:spacing w:after="0" w:line="240" w:lineRule="auto"/>
        <w:jc w:val="both"/>
        <w:rPr>
          <w:rFonts w:ascii="Lato" w:eastAsia="Lato" w:hAnsi="Lato" w:cs="Lato"/>
        </w:rPr>
      </w:pPr>
    </w:p>
    <w:p w14:paraId="0000092C" w14:textId="77777777" w:rsidR="00E552C1" w:rsidRDefault="00421B04">
      <w:pPr>
        <w:widowControl w:val="0"/>
        <w:spacing w:after="0" w:line="240" w:lineRule="auto"/>
        <w:jc w:val="both"/>
        <w:rPr>
          <w:rFonts w:ascii="Lato" w:eastAsia="Lato" w:hAnsi="Lato" w:cs="Lato"/>
          <w:b/>
        </w:rPr>
      </w:pPr>
      <w:r>
        <w:rPr>
          <w:rFonts w:ascii="Lato" w:eastAsia="Lato" w:hAnsi="Lato" w:cs="Lato"/>
          <w:b/>
        </w:rPr>
        <w:t>Tożsamość administratora i dane kontaktowe</w:t>
      </w:r>
    </w:p>
    <w:p w14:paraId="0000092D" w14:textId="77777777" w:rsidR="00E552C1" w:rsidRDefault="00421B04">
      <w:pPr>
        <w:widowControl w:val="0"/>
        <w:spacing w:after="0" w:line="240" w:lineRule="auto"/>
        <w:jc w:val="both"/>
        <w:rPr>
          <w:rFonts w:ascii="Lato" w:eastAsia="Lato" w:hAnsi="Lato" w:cs="Lato"/>
        </w:rPr>
      </w:pPr>
      <w:r>
        <w:rPr>
          <w:rFonts w:ascii="Lato" w:eastAsia="Lato" w:hAnsi="Lato" w:cs="Lato"/>
        </w:rPr>
        <w:t>Administratorem Pani/Pana danych osobowych jest Minister Rodziny, Pracy i Polityki Społecznej mający siedzibę w Warszawie (00-513), ul. Nowogrodzka 1/3/5.</w:t>
      </w:r>
    </w:p>
    <w:p w14:paraId="0000092E" w14:textId="77777777" w:rsidR="00E552C1" w:rsidRDefault="00E552C1">
      <w:pPr>
        <w:widowControl w:val="0"/>
        <w:spacing w:after="0" w:line="240" w:lineRule="auto"/>
        <w:jc w:val="both"/>
        <w:rPr>
          <w:rFonts w:ascii="Lato" w:eastAsia="Lato" w:hAnsi="Lato" w:cs="Lato"/>
        </w:rPr>
      </w:pPr>
    </w:p>
    <w:p w14:paraId="0000092F" w14:textId="77777777" w:rsidR="00E552C1" w:rsidRDefault="00421B04">
      <w:pPr>
        <w:widowControl w:val="0"/>
        <w:spacing w:after="0" w:line="240" w:lineRule="auto"/>
        <w:jc w:val="both"/>
        <w:rPr>
          <w:rFonts w:ascii="Lato" w:eastAsia="Lato" w:hAnsi="Lato" w:cs="Lato"/>
          <w:b/>
        </w:rPr>
      </w:pPr>
      <w:r>
        <w:rPr>
          <w:rFonts w:ascii="Lato" w:eastAsia="Lato" w:hAnsi="Lato" w:cs="Lato"/>
          <w:b/>
        </w:rPr>
        <w:t>Dane kontaktowe inspektora ochrony danych osobowych</w:t>
      </w:r>
    </w:p>
    <w:p w14:paraId="00000930" w14:textId="77777777" w:rsidR="00E552C1" w:rsidRDefault="00421B04">
      <w:pPr>
        <w:widowControl w:val="0"/>
        <w:spacing w:after="0" w:line="240" w:lineRule="auto"/>
        <w:jc w:val="both"/>
        <w:rPr>
          <w:rFonts w:ascii="Lato" w:eastAsia="Lato" w:hAnsi="Lato" w:cs="Lato"/>
        </w:rPr>
      </w:pPr>
      <w:r>
        <w:rPr>
          <w:rFonts w:ascii="Lato" w:eastAsia="Lato" w:hAnsi="Lato" w:cs="Lato"/>
        </w:rPr>
        <w:t>W sprawach dotyczących przetwarzania danych osobowych prosimy o kontakt z Inspektorem Ochrony Danych drogą elektroniczną – adres email: iodo@mrips.gov.pl lub pisemnie na adres: ul. Nowogrodzka 1/3/5, 00-513 Warszawa.</w:t>
      </w:r>
    </w:p>
    <w:p w14:paraId="00000931" w14:textId="77777777" w:rsidR="00E552C1" w:rsidRDefault="00E552C1">
      <w:pPr>
        <w:widowControl w:val="0"/>
        <w:spacing w:after="0" w:line="240" w:lineRule="auto"/>
        <w:jc w:val="both"/>
        <w:rPr>
          <w:rFonts w:ascii="Lato" w:eastAsia="Lato" w:hAnsi="Lato" w:cs="Lato"/>
        </w:rPr>
      </w:pPr>
    </w:p>
    <w:p w14:paraId="00000932" w14:textId="77777777" w:rsidR="00E552C1" w:rsidRDefault="00421B04">
      <w:pPr>
        <w:widowControl w:val="0"/>
        <w:spacing w:after="0" w:line="240" w:lineRule="auto"/>
        <w:jc w:val="both"/>
        <w:rPr>
          <w:rFonts w:ascii="Lato" w:eastAsia="Lato" w:hAnsi="Lato" w:cs="Lato"/>
          <w:b/>
        </w:rPr>
      </w:pPr>
      <w:r>
        <w:rPr>
          <w:rFonts w:ascii="Lato" w:eastAsia="Lato" w:hAnsi="Lato" w:cs="Lato"/>
          <w:b/>
        </w:rPr>
        <w:t>Kategorie danych osobowych</w:t>
      </w:r>
    </w:p>
    <w:p w14:paraId="00000933" w14:textId="77777777" w:rsidR="00E552C1" w:rsidRDefault="00421B04">
      <w:pPr>
        <w:widowControl w:val="0"/>
        <w:spacing w:after="0" w:line="240" w:lineRule="auto"/>
        <w:jc w:val="both"/>
        <w:rPr>
          <w:rFonts w:ascii="Lato" w:eastAsia="Lato" w:hAnsi="Lato" w:cs="Lato"/>
        </w:rPr>
      </w:pPr>
      <w:r>
        <w:rPr>
          <w:rFonts w:ascii="Lato" w:eastAsia="Lato" w:hAnsi="Lato" w:cs="Lato"/>
        </w:rPr>
        <w:t xml:space="preserve">Przetwarzanie danych osobowych obejmuje następujące kategorie Pani/Pana danych: </w:t>
      </w:r>
    </w:p>
    <w:p w14:paraId="00000934" w14:textId="77777777" w:rsidR="00E552C1" w:rsidRDefault="00421B04" w:rsidP="00F951AF">
      <w:pPr>
        <w:widowControl w:val="0"/>
        <w:numPr>
          <w:ilvl w:val="0"/>
          <w:numId w:val="45"/>
        </w:numPr>
        <w:pBdr>
          <w:top w:val="nil"/>
          <w:left w:val="nil"/>
          <w:bottom w:val="nil"/>
          <w:right w:val="nil"/>
          <w:between w:val="nil"/>
        </w:pBdr>
        <w:spacing w:after="0" w:line="240" w:lineRule="auto"/>
        <w:jc w:val="both"/>
        <w:rPr>
          <w:rFonts w:ascii="Lato" w:eastAsia="Lato" w:hAnsi="Lato" w:cs="Lato"/>
          <w:color w:val="000000"/>
        </w:rPr>
      </w:pPr>
      <w:r>
        <w:rPr>
          <w:rFonts w:ascii="Lato" w:eastAsia="Lato" w:hAnsi="Lato" w:cs="Lato"/>
          <w:color w:val="000000"/>
        </w:rPr>
        <w:t xml:space="preserve">w przypadku przedstawiciela, osoby do kontaktów, osoby zaangażowanej w realizację projektu ze strony Zleceniobiorcy - imię i nazwisko, stanowisko, adres mailowy, numer telefonu, </w:t>
      </w:r>
    </w:p>
    <w:p w14:paraId="00000935" w14:textId="77777777" w:rsidR="00E552C1" w:rsidRDefault="00421B04" w:rsidP="00F951AF">
      <w:pPr>
        <w:widowControl w:val="0"/>
        <w:numPr>
          <w:ilvl w:val="0"/>
          <w:numId w:val="45"/>
        </w:numPr>
        <w:pBdr>
          <w:top w:val="nil"/>
          <w:left w:val="nil"/>
          <w:bottom w:val="nil"/>
          <w:right w:val="nil"/>
          <w:between w:val="nil"/>
        </w:pBdr>
        <w:spacing w:after="0" w:line="240" w:lineRule="auto"/>
        <w:jc w:val="both"/>
        <w:rPr>
          <w:rFonts w:ascii="Lato" w:eastAsia="Lato" w:hAnsi="Lato" w:cs="Lato"/>
          <w:color w:val="000000"/>
        </w:rPr>
      </w:pPr>
      <w:r>
        <w:rPr>
          <w:rFonts w:ascii="Lato" w:eastAsia="Lato" w:hAnsi="Lato" w:cs="Lato"/>
          <w:color w:val="000000"/>
        </w:rPr>
        <w:t xml:space="preserve">w przypadku beneficjenta - imię i nazwisko, adres mailowy, numer telefonu, PESEL, dane będące podstawą wzięcia udziału w zadaniu publicznym i otrzymania wsparcia.  </w:t>
      </w:r>
    </w:p>
    <w:p w14:paraId="00000936" w14:textId="77777777" w:rsidR="00E552C1" w:rsidRDefault="00E552C1">
      <w:pPr>
        <w:widowControl w:val="0"/>
        <w:spacing w:after="0" w:line="240" w:lineRule="auto"/>
        <w:jc w:val="both"/>
        <w:rPr>
          <w:rFonts w:ascii="Lato" w:eastAsia="Lato" w:hAnsi="Lato" w:cs="Lato"/>
        </w:rPr>
      </w:pPr>
    </w:p>
    <w:p w14:paraId="00000937" w14:textId="77777777" w:rsidR="00E552C1" w:rsidRDefault="00421B04">
      <w:pPr>
        <w:widowControl w:val="0"/>
        <w:spacing w:after="0" w:line="240" w:lineRule="auto"/>
        <w:jc w:val="both"/>
        <w:rPr>
          <w:rFonts w:ascii="Lato" w:eastAsia="Lato" w:hAnsi="Lato" w:cs="Lato"/>
          <w:b/>
        </w:rPr>
      </w:pPr>
      <w:r>
        <w:rPr>
          <w:rFonts w:ascii="Lato" w:eastAsia="Lato" w:hAnsi="Lato" w:cs="Lato"/>
          <w:b/>
        </w:rPr>
        <w:t>Cele przetwarzania i podstawa prawna przetwarzania</w:t>
      </w:r>
    </w:p>
    <w:p w14:paraId="00000938" w14:textId="77777777" w:rsidR="00E552C1" w:rsidRDefault="00421B04">
      <w:pPr>
        <w:widowControl w:val="0"/>
        <w:spacing w:after="0" w:line="240" w:lineRule="auto"/>
        <w:jc w:val="both"/>
        <w:rPr>
          <w:rFonts w:ascii="Lato" w:eastAsia="Lato" w:hAnsi="Lato" w:cs="Lato"/>
        </w:rPr>
      </w:pPr>
      <w:r>
        <w:rPr>
          <w:rFonts w:ascii="Lato" w:eastAsia="Lato" w:hAnsi="Lato" w:cs="Lato"/>
        </w:rPr>
        <w:t>Pani/Pana dane będą przetwarzane na podstawie art. 6 ust. 1 lit. c RODO, tj. do celów wypełnienia obowiązku prawnego ciążącego na administratorze oraz w celu przygotowania, realizacji, rozliczenia, monitoringu i kontroli umowy nr …………………….</w:t>
      </w:r>
    </w:p>
    <w:p w14:paraId="00000939" w14:textId="77777777" w:rsidR="00E552C1" w:rsidRDefault="00E552C1">
      <w:pPr>
        <w:widowControl w:val="0"/>
        <w:spacing w:after="0" w:line="240" w:lineRule="auto"/>
        <w:jc w:val="both"/>
        <w:rPr>
          <w:rFonts w:ascii="Lato" w:eastAsia="Lato" w:hAnsi="Lato" w:cs="Lato"/>
        </w:rPr>
      </w:pPr>
    </w:p>
    <w:p w14:paraId="0000093A" w14:textId="77777777" w:rsidR="00E552C1" w:rsidRDefault="00421B04">
      <w:pPr>
        <w:widowControl w:val="0"/>
        <w:spacing w:after="0" w:line="240" w:lineRule="auto"/>
        <w:jc w:val="both"/>
        <w:rPr>
          <w:rFonts w:ascii="Lato" w:eastAsia="Lato" w:hAnsi="Lato" w:cs="Lato"/>
          <w:b/>
        </w:rPr>
      </w:pPr>
      <w:r>
        <w:rPr>
          <w:rFonts w:ascii="Lato" w:eastAsia="Lato" w:hAnsi="Lato" w:cs="Lato"/>
          <w:b/>
        </w:rPr>
        <w:t xml:space="preserve">Źródło pochodzenia danych: </w:t>
      </w:r>
    </w:p>
    <w:p w14:paraId="0000093B" w14:textId="77777777" w:rsidR="00E552C1" w:rsidRDefault="00421B04">
      <w:pPr>
        <w:widowControl w:val="0"/>
        <w:spacing w:after="0" w:line="240" w:lineRule="auto"/>
        <w:jc w:val="both"/>
        <w:rPr>
          <w:rFonts w:ascii="Lato" w:eastAsia="Lato" w:hAnsi="Lato" w:cs="Lato"/>
        </w:rPr>
      </w:pPr>
      <w:r>
        <w:rPr>
          <w:rFonts w:ascii="Lato" w:eastAsia="Lato" w:hAnsi="Lato" w:cs="Lato"/>
        </w:rPr>
        <w:t xml:space="preserve">Podmiot, będący stroną umowy, który wskazał dane Pani/Pana, jako dane swojego przedstawiciela lub osoby do kontaktów lub Zleceniobiorca, który w ramach realizacji zadania publicznego zakwalifikował Pana/Panią do wsparcia w ramach zlecanego zadania publicznego oraz w przypadku zaangażowania Pana/Panią w realizację zadania publicznego. </w:t>
      </w:r>
    </w:p>
    <w:p w14:paraId="0000093C" w14:textId="77777777" w:rsidR="00E552C1" w:rsidRDefault="00E552C1">
      <w:pPr>
        <w:widowControl w:val="0"/>
        <w:spacing w:after="0" w:line="240" w:lineRule="auto"/>
        <w:jc w:val="both"/>
        <w:rPr>
          <w:rFonts w:ascii="Lato" w:eastAsia="Lato" w:hAnsi="Lato" w:cs="Lato"/>
        </w:rPr>
      </w:pPr>
    </w:p>
    <w:p w14:paraId="0000093D" w14:textId="77777777" w:rsidR="00E552C1" w:rsidRDefault="00421B04">
      <w:pPr>
        <w:widowControl w:val="0"/>
        <w:spacing w:after="0" w:line="240" w:lineRule="auto"/>
        <w:jc w:val="both"/>
        <w:rPr>
          <w:rFonts w:ascii="Lato" w:eastAsia="Lato" w:hAnsi="Lato" w:cs="Lato"/>
          <w:b/>
        </w:rPr>
      </w:pPr>
      <w:r>
        <w:rPr>
          <w:rFonts w:ascii="Lato" w:eastAsia="Lato" w:hAnsi="Lato" w:cs="Lato"/>
          <w:b/>
        </w:rPr>
        <w:t>Odbiorcy danych lub kategorie odbiorców danych</w:t>
      </w:r>
    </w:p>
    <w:p w14:paraId="0000093E" w14:textId="77777777" w:rsidR="00E552C1" w:rsidRDefault="00421B04">
      <w:pPr>
        <w:widowControl w:val="0"/>
        <w:spacing w:after="0" w:line="240" w:lineRule="auto"/>
        <w:jc w:val="both"/>
        <w:rPr>
          <w:rFonts w:ascii="Lato" w:eastAsia="Lato" w:hAnsi="Lato" w:cs="Lato"/>
        </w:rPr>
      </w:pPr>
      <w:r>
        <w:rPr>
          <w:rFonts w:ascii="Lato" w:eastAsia="Lato" w:hAnsi="Lato" w:cs="Lato"/>
        </w:rPr>
        <w:t>Pani/Pana dane osobowe mogą być przekazywane podmiotom przetwarzającym dane osobowe na zlecenie administratora w zakresie realizowanych przez niego obowiązków oraz w związku z umową nr ……………………………….., a także innym podmiotom lub organom upoważnionym do pozyskania Pani/Pana danych na podstawie przepisów prawa.</w:t>
      </w:r>
    </w:p>
    <w:p w14:paraId="0000093F" w14:textId="77777777" w:rsidR="00E552C1" w:rsidRDefault="00421B04">
      <w:pPr>
        <w:widowControl w:val="0"/>
        <w:spacing w:after="0" w:line="240" w:lineRule="auto"/>
        <w:jc w:val="both"/>
        <w:rPr>
          <w:rFonts w:ascii="Lato" w:eastAsia="Lato" w:hAnsi="Lato" w:cs="Lato"/>
        </w:rPr>
      </w:pPr>
      <w:r>
        <w:rPr>
          <w:rFonts w:ascii="Lato" w:eastAsia="Lato" w:hAnsi="Lato" w:cs="Lato"/>
        </w:rPr>
        <w:t>Administrator nie będzie przekazywał Pani/Pana danych osobowych do państwa trzeciego lub do organizacji międzynarodowej.</w:t>
      </w:r>
    </w:p>
    <w:p w14:paraId="00000940" w14:textId="77777777" w:rsidR="00E552C1" w:rsidRDefault="00E552C1">
      <w:pPr>
        <w:widowControl w:val="0"/>
        <w:spacing w:after="0" w:line="240" w:lineRule="auto"/>
        <w:jc w:val="both"/>
        <w:rPr>
          <w:rFonts w:ascii="Lato" w:eastAsia="Lato" w:hAnsi="Lato" w:cs="Lato"/>
        </w:rPr>
      </w:pPr>
    </w:p>
    <w:p w14:paraId="00000941" w14:textId="77777777" w:rsidR="00E552C1" w:rsidRDefault="00421B04">
      <w:pPr>
        <w:widowControl w:val="0"/>
        <w:spacing w:after="0" w:line="240" w:lineRule="auto"/>
        <w:jc w:val="both"/>
        <w:rPr>
          <w:rFonts w:ascii="Lato" w:eastAsia="Lato" w:hAnsi="Lato" w:cs="Lato"/>
          <w:b/>
        </w:rPr>
      </w:pPr>
      <w:r>
        <w:rPr>
          <w:rFonts w:ascii="Lato" w:eastAsia="Lato" w:hAnsi="Lato" w:cs="Lato"/>
          <w:b/>
        </w:rPr>
        <w:t>Okres przechowywania danych</w:t>
      </w:r>
    </w:p>
    <w:p w14:paraId="00000942" w14:textId="77777777" w:rsidR="00E552C1" w:rsidRDefault="00421B04">
      <w:pPr>
        <w:widowControl w:val="0"/>
        <w:spacing w:after="0" w:line="240" w:lineRule="auto"/>
        <w:jc w:val="both"/>
        <w:rPr>
          <w:rFonts w:ascii="Lato" w:eastAsia="Lato" w:hAnsi="Lato" w:cs="Lato"/>
        </w:rPr>
      </w:pPr>
      <w:r>
        <w:rPr>
          <w:rFonts w:ascii="Lato" w:eastAsia="Lato" w:hAnsi="Lato" w:cs="Lato"/>
        </w:rPr>
        <w:t xml:space="preserve">Pani/Pana dane osobowe przechowywane będą do czasu wygaśnięcia obowiązku przechowywania tych danych wynikającego z zawartej umowy tj. nie krócej niż przez okres 10 lat tj. okres określony w przepisach o archiwizacji wydanych na podstawie ustawy z dnia 14 lipca 1983 r o narodowym zasobie archiwalnym i archiwach (Dz. U. z 2020 r. poz. 164, z </w:t>
      </w:r>
      <w:proofErr w:type="spellStart"/>
      <w:r>
        <w:rPr>
          <w:rFonts w:ascii="Lato" w:eastAsia="Lato" w:hAnsi="Lato" w:cs="Lato"/>
        </w:rPr>
        <w:t>późn</w:t>
      </w:r>
      <w:proofErr w:type="spellEnd"/>
      <w:r>
        <w:rPr>
          <w:rFonts w:ascii="Lato" w:eastAsia="Lato" w:hAnsi="Lato" w:cs="Lato"/>
        </w:rPr>
        <w:t>. zm.).</w:t>
      </w:r>
    </w:p>
    <w:p w14:paraId="00000943" w14:textId="77777777" w:rsidR="00E552C1" w:rsidRDefault="00E552C1">
      <w:pPr>
        <w:widowControl w:val="0"/>
        <w:spacing w:after="0" w:line="240" w:lineRule="auto"/>
        <w:jc w:val="both"/>
        <w:rPr>
          <w:rFonts w:ascii="Lato" w:eastAsia="Lato" w:hAnsi="Lato" w:cs="Lato"/>
        </w:rPr>
      </w:pPr>
    </w:p>
    <w:p w14:paraId="00000944" w14:textId="77777777" w:rsidR="00E552C1" w:rsidRDefault="00421B04">
      <w:pPr>
        <w:widowControl w:val="0"/>
        <w:spacing w:after="0" w:line="240" w:lineRule="auto"/>
        <w:jc w:val="both"/>
        <w:rPr>
          <w:rFonts w:ascii="Lato" w:eastAsia="Lato" w:hAnsi="Lato" w:cs="Lato"/>
          <w:b/>
        </w:rPr>
      </w:pPr>
      <w:r>
        <w:rPr>
          <w:rFonts w:ascii="Lato" w:eastAsia="Lato" w:hAnsi="Lato" w:cs="Lato"/>
          <w:b/>
        </w:rPr>
        <w:t>Prawa podmiotów danych</w:t>
      </w:r>
    </w:p>
    <w:p w14:paraId="00000945" w14:textId="77777777" w:rsidR="00E552C1" w:rsidRDefault="00421B04">
      <w:pPr>
        <w:widowControl w:val="0"/>
        <w:spacing w:after="0" w:line="240" w:lineRule="auto"/>
        <w:jc w:val="both"/>
        <w:rPr>
          <w:rFonts w:ascii="Lato" w:eastAsia="Lato" w:hAnsi="Lato" w:cs="Lato"/>
        </w:rPr>
      </w:pPr>
      <w:r>
        <w:rPr>
          <w:rFonts w:ascii="Lato" w:eastAsia="Lato" w:hAnsi="Lato" w:cs="Lato"/>
        </w:rPr>
        <w:t>Przysługuje Pani/Panu prawo dostępu do swoich danych osobowych, prawo do żądania ich sprostowania, do ograniczania przetwarzania tych danych oraz prawo do żądania ich usunięcia po upływie okresu, o którym mowa powyżej.</w:t>
      </w:r>
    </w:p>
    <w:p w14:paraId="00000946" w14:textId="77777777" w:rsidR="00E552C1" w:rsidRDefault="00421B04">
      <w:pPr>
        <w:widowControl w:val="0"/>
        <w:spacing w:after="0" w:line="240" w:lineRule="auto"/>
        <w:jc w:val="both"/>
        <w:rPr>
          <w:rFonts w:ascii="Lato" w:eastAsia="Lato" w:hAnsi="Lato" w:cs="Lato"/>
        </w:rPr>
      </w:pPr>
      <w:r>
        <w:rPr>
          <w:rFonts w:ascii="Lato" w:eastAsia="Lato" w:hAnsi="Lato" w:cs="Lato"/>
        </w:rPr>
        <w:t>W trakcie przetwarzania Pani/Pana danych osobowych nie będzie dochodzić do zautomatyzowanego podejmowania decyzji, ani do profilowania.</w:t>
      </w:r>
    </w:p>
    <w:p w14:paraId="00000947" w14:textId="77777777" w:rsidR="00E552C1" w:rsidRDefault="00E552C1">
      <w:pPr>
        <w:widowControl w:val="0"/>
        <w:spacing w:after="0" w:line="240" w:lineRule="auto"/>
        <w:jc w:val="both"/>
        <w:rPr>
          <w:rFonts w:ascii="Lato" w:eastAsia="Lato" w:hAnsi="Lato" w:cs="Lato"/>
        </w:rPr>
      </w:pPr>
    </w:p>
    <w:p w14:paraId="00000948" w14:textId="77777777" w:rsidR="00E552C1" w:rsidRDefault="00421B04">
      <w:pPr>
        <w:widowControl w:val="0"/>
        <w:spacing w:after="0" w:line="240" w:lineRule="auto"/>
        <w:jc w:val="both"/>
        <w:rPr>
          <w:rFonts w:ascii="Lato" w:eastAsia="Lato" w:hAnsi="Lato" w:cs="Lato"/>
          <w:b/>
        </w:rPr>
      </w:pPr>
      <w:r>
        <w:rPr>
          <w:rFonts w:ascii="Lato" w:eastAsia="Lato" w:hAnsi="Lato" w:cs="Lato"/>
          <w:b/>
        </w:rPr>
        <w:t>Prawo wniesienia skargi do organu nadzorczego</w:t>
      </w:r>
    </w:p>
    <w:p w14:paraId="00000949" w14:textId="77777777" w:rsidR="00E552C1" w:rsidRDefault="00421B04">
      <w:pPr>
        <w:widowControl w:val="0"/>
        <w:spacing w:after="0" w:line="240" w:lineRule="auto"/>
        <w:jc w:val="both"/>
        <w:rPr>
          <w:rFonts w:ascii="Lato" w:eastAsia="Lato" w:hAnsi="Lato" w:cs="Lato"/>
        </w:rPr>
      </w:pPr>
      <w:r>
        <w:rPr>
          <w:rFonts w:ascii="Lato" w:eastAsia="Lato" w:hAnsi="Lato" w:cs="Lato"/>
        </w:rPr>
        <w:t>Przysługuje Pani/Panu prawo wniesienia skargi do organu nadzorczego, tj. do Prezesa Urzędu Ochrony Danych Osobowych ul. Stawki 2, 00-193 Warszawa, tel.: 22 531 03 00.</w:t>
      </w:r>
    </w:p>
    <w:p w14:paraId="0000094A" w14:textId="77777777" w:rsidR="00E552C1" w:rsidRDefault="00E552C1">
      <w:pPr>
        <w:widowControl w:val="0"/>
        <w:spacing w:after="0" w:line="240" w:lineRule="auto"/>
        <w:jc w:val="both"/>
        <w:rPr>
          <w:rFonts w:ascii="Lato" w:eastAsia="Lato" w:hAnsi="Lato" w:cs="Lato"/>
        </w:rPr>
      </w:pPr>
    </w:p>
    <w:p w14:paraId="0000094B" w14:textId="77777777" w:rsidR="00E552C1" w:rsidRDefault="00E552C1">
      <w:pPr>
        <w:widowControl w:val="0"/>
        <w:spacing w:after="0" w:line="240" w:lineRule="auto"/>
        <w:jc w:val="both"/>
        <w:rPr>
          <w:rFonts w:ascii="Lato" w:eastAsia="Lato" w:hAnsi="Lato" w:cs="Lato"/>
        </w:rPr>
      </w:pPr>
    </w:p>
    <w:p w14:paraId="0000094C" w14:textId="77777777" w:rsidR="00E552C1" w:rsidRDefault="00421B04">
      <w:pPr>
        <w:spacing w:after="0" w:line="240" w:lineRule="auto"/>
        <w:jc w:val="both"/>
        <w:rPr>
          <w:rFonts w:ascii="Lato" w:eastAsia="Lato" w:hAnsi="Lato" w:cs="Lato"/>
          <w:b/>
        </w:rPr>
      </w:pPr>
      <w:r>
        <w:rPr>
          <w:rFonts w:ascii="Lato" w:eastAsia="Lato" w:hAnsi="Lato" w:cs="Lato"/>
          <w:b/>
        </w:rPr>
        <w:t>Informacja o dobrowolności lub obowiązku podania danych:</w:t>
      </w:r>
    </w:p>
    <w:p w14:paraId="0000094D" w14:textId="78976E71" w:rsidR="00E552C1" w:rsidRDefault="00421B04">
      <w:pPr>
        <w:spacing w:after="0" w:line="240" w:lineRule="auto"/>
        <w:jc w:val="both"/>
        <w:rPr>
          <w:rFonts w:ascii="Lato" w:eastAsia="Lato" w:hAnsi="Lato" w:cs="Lato"/>
        </w:rPr>
      </w:pPr>
      <w:r>
        <w:rPr>
          <w:rFonts w:ascii="Lato" w:eastAsia="Lato" w:hAnsi="Lato" w:cs="Lato"/>
          <w:color w:val="000000"/>
        </w:rPr>
        <w:t>Podanie danych osobowych jest konieczne dla celów związanych z wykonywaniem zadań Ministra w ramach konkursu ofert pn. „</w:t>
      </w:r>
      <w:r w:rsidR="00491B95" w:rsidRPr="00491B95">
        <w:rPr>
          <w:rFonts w:ascii="Lato" w:eastAsia="Lato" w:hAnsi="Lato" w:cs="Lato"/>
          <w:b/>
        </w:rPr>
        <w:t>Akademia Wsparcia – krajowy system wspierania rozwoju opieki wczesnodziecięcej w Polsce – 2024-2026. Aktywna i zdrowa dieta żłobkowa</w:t>
      </w:r>
      <w:r>
        <w:rPr>
          <w:rFonts w:ascii="Lato" w:eastAsia="Lato" w:hAnsi="Lato" w:cs="Lato"/>
        </w:rPr>
        <w:t xml:space="preserve">”.  </w:t>
      </w:r>
    </w:p>
    <w:p w14:paraId="0000094E" w14:textId="03ADADC2" w:rsidR="00E552C1" w:rsidRDefault="00E552C1">
      <w:pPr>
        <w:spacing w:before="240" w:after="240" w:line="276" w:lineRule="auto"/>
        <w:jc w:val="both"/>
        <w:rPr>
          <w:rFonts w:ascii="Lato" w:eastAsia="Lato" w:hAnsi="Lato" w:cs="Lato"/>
        </w:rPr>
      </w:pPr>
    </w:p>
    <w:p w14:paraId="38EFA027" w14:textId="5BDFC63E" w:rsidR="00F33612" w:rsidRDefault="00F33612">
      <w:pPr>
        <w:spacing w:before="240" w:after="240" w:line="276" w:lineRule="auto"/>
        <w:jc w:val="both"/>
        <w:rPr>
          <w:rFonts w:ascii="Lato" w:eastAsia="Lato" w:hAnsi="Lato" w:cs="Lato"/>
        </w:rPr>
      </w:pPr>
    </w:p>
    <w:p w14:paraId="32C51CB4" w14:textId="4EEAF99C" w:rsidR="00F33612" w:rsidRDefault="00F33612">
      <w:pPr>
        <w:spacing w:before="240" w:after="240" w:line="276" w:lineRule="auto"/>
        <w:jc w:val="both"/>
        <w:rPr>
          <w:rFonts w:ascii="Lato" w:eastAsia="Lato" w:hAnsi="Lato" w:cs="Lato"/>
        </w:rPr>
      </w:pPr>
    </w:p>
    <w:p w14:paraId="2776B5CF" w14:textId="10297B67" w:rsidR="00F33612" w:rsidRDefault="00F33612">
      <w:pPr>
        <w:spacing w:before="240" w:after="240" w:line="276" w:lineRule="auto"/>
        <w:jc w:val="both"/>
        <w:rPr>
          <w:rFonts w:ascii="Lato" w:eastAsia="Lato" w:hAnsi="Lato" w:cs="Lato"/>
        </w:rPr>
      </w:pPr>
    </w:p>
    <w:p w14:paraId="226FD08C" w14:textId="36A05231" w:rsidR="00F33612" w:rsidRDefault="00F33612">
      <w:pPr>
        <w:spacing w:before="240" w:after="240" w:line="276" w:lineRule="auto"/>
        <w:jc w:val="both"/>
        <w:rPr>
          <w:rFonts w:ascii="Lato" w:eastAsia="Lato" w:hAnsi="Lato" w:cs="Lato"/>
        </w:rPr>
      </w:pPr>
    </w:p>
    <w:p w14:paraId="3F7DF8A5" w14:textId="5EB8996C" w:rsidR="00F33612" w:rsidRDefault="00F33612">
      <w:pPr>
        <w:spacing w:before="240" w:after="240" w:line="276" w:lineRule="auto"/>
        <w:jc w:val="both"/>
        <w:rPr>
          <w:rFonts w:ascii="Lato" w:eastAsia="Lato" w:hAnsi="Lato" w:cs="Lato"/>
        </w:rPr>
      </w:pPr>
    </w:p>
    <w:p w14:paraId="6AE2A903" w14:textId="147ABDB2" w:rsidR="00F33612" w:rsidRDefault="00F33612">
      <w:pPr>
        <w:spacing w:before="240" w:after="240" w:line="276" w:lineRule="auto"/>
        <w:jc w:val="both"/>
        <w:rPr>
          <w:rFonts w:ascii="Lato" w:eastAsia="Lato" w:hAnsi="Lato" w:cs="Lato"/>
        </w:rPr>
      </w:pPr>
    </w:p>
    <w:p w14:paraId="43CC14D4" w14:textId="0747E794" w:rsidR="00F33612" w:rsidRDefault="00F33612">
      <w:pPr>
        <w:spacing w:before="240" w:after="240" w:line="276" w:lineRule="auto"/>
        <w:jc w:val="both"/>
        <w:rPr>
          <w:rFonts w:ascii="Lato" w:eastAsia="Lato" w:hAnsi="Lato" w:cs="Lato"/>
        </w:rPr>
      </w:pPr>
    </w:p>
    <w:p w14:paraId="6C8BD515" w14:textId="4B7A68EF" w:rsidR="00F33612" w:rsidRDefault="00F33612">
      <w:pPr>
        <w:spacing w:before="240" w:after="240" w:line="276" w:lineRule="auto"/>
        <w:jc w:val="both"/>
        <w:rPr>
          <w:rFonts w:ascii="Lato" w:eastAsia="Lato" w:hAnsi="Lato" w:cs="Lato"/>
        </w:rPr>
      </w:pPr>
    </w:p>
    <w:p w14:paraId="32187EA7" w14:textId="70BFA0BC" w:rsidR="00F33612" w:rsidRDefault="00F33612">
      <w:pPr>
        <w:spacing w:before="240" w:after="240" w:line="276" w:lineRule="auto"/>
        <w:jc w:val="both"/>
        <w:rPr>
          <w:rFonts w:ascii="Lato" w:eastAsia="Lato" w:hAnsi="Lato" w:cs="Lato"/>
        </w:rPr>
      </w:pPr>
    </w:p>
    <w:p w14:paraId="028644DC" w14:textId="740C696F" w:rsidR="00F33612" w:rsidRDefault="00F33612">
      <w:pPr>
        <w:spacing w:before="240" w:after="240" w:line="276" w:lineRule="auto"/>
        <w:jc w:val="both"/>
        <w:rPr>
          <w:rFonts w:ascii="Lato" w:eastAsia="Lato" w:hAnsi="Lato" w:cs="Lato"/>
        </w:rPr>
      </w:pPr>
    </w:p>
    <w:p w14:paraId="1B35CC67" w14:textId="5AC9D131" w:rsidR="00F33612" w:rsidRDefault="00F33612">
      <w:pPr>
        <w:spacing w:before="240" w:after="240" w:line="276" w:lineRule="auto"/>
        <w:jc w:val="both"/>
        <w:rPr>
          <w:rFonts w:ascii="Lato" w:eastAsia="Lato" w:hAnsi="Lato" w:cs="Lato"/>
        </w:rPr>
      </w:pPr>
    </w:p>
    <w:p w14:paraId="0B6B271C" w14:textId="77777777" w:rsidR="00673ED1" w:rsidRDefault="00673ED1">
      <w:pPr>
        <w:spacing w:before="240" w:after="240" w:line="276" w:lineRule="auto"/>
        <w:jc w:val="both"/>
        <w:rPr>
          <w:rFonts w:ascii="Lato" w:eastAsia="Lato" w:hAnsi="Lato" w:cs="Lato"/>
        </w:rPr>
      </w:pPr>
    </w:p>
    <w:p w14:paraId="6B6C1BEE" w14:textId="2D785CE4" w:rsidR="00F33612" w:rsidRDefault="00F33612">
      <w:pPr>
        <w:spacing w:before="240" w:after="240" w:line="276" w:lineRule="auto"/>
        <w:jc w:val="both"/>
        <w:rPr>
          <w:rFonts w:ascii="Lato" w:eastAsia="Lato" w:hAnsi="Lato" w:cs="Lato"/>
        </w:rPr>
      </w:pPr>
    </w:p>
    <w:p w14:paraId="6F108EBB" w14:textId="3373A55E" w:rsidR="009D1055" w:rsidRPr="009D1055" w:rsidRDefault="009D1055" w:rsidP="00865021">
      <w:pPr>
        <w:spacing w:after="0"/>
      </w:pPr>
    </w:p>
    <w:sectPr w:rsidR="009D1055" w:rsidRPr="009D1055">
      <w:headerReference w:type="default" r:id="rId9"/>
      <w:footerReference w:type="default" r:id="rId10"/>
      <w:pgSz w:w="11906" w:h="16838"/>
      <w:pgMar w:top="993" w:right="1274" w:bottom="1418" w:left="1418" w:header="709" w:footer="709"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355E5" w14:textId="77777777" w:rsidR="0038459C" w:rsidRDefault="0038459C">
      <w:pPr>
        <w:spacing w:after="0" w:line="240" w:lineRule="auto"/>
      </w:pPr>
      <w:r>
        <w:separator/>
      </w:r>
    </w:p>
  </w:endnote>
  <w:endnote w:type="continuationSeparator" w:id="0">
    <w:p w14:paraId="7FB4FD24" w14:textId="77777777" w:rsidR="0038459C" w:rsidRDefault="0038459C">
      <w:pPr>
        <w:spacing w:after="0" w:line="240" w:lineRule="auto"/>
      </w:pPr>
      <w:r>
        <w:continuationSeparator/>
      </w:r>
    </w:p>
  </w:endnote>
  <w:endnote w:type="continuationNotice" w:id="1">
    <w:p w14:paraId="50188F63" w14:textId="77777777" w:rsidR="0038459C" w:rsidRDefault="003845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665F3DD-DF2D-4464-A321-8A371B27587B}"/>
  </w:font>
  <w:font w:name="Courier New">
    <w:panose1 w:val="02070309020205020404"/>
    <w:charset w:val="00"/>
    <w:family w:val="modern"/>
    <w:pitch w:val="fixed"/>
    <w:sig w:usb0="E0002EFF" w:usb1="C0007843" w:usb2="00000009" w:usb3="00000000" w:csb0="000001FF" w:csb1="00000000"/>
  </w:font>
  <w:font w:name="Lato">
    <w:panose1 w:val="020F0502020204030203"/>
    <w:charset w:val="EE"/>
    <w:family w:val="swiss"/>
    <w:pitch w:val="variable"/>
    <w:sig w:usb0="A00000AF" w:usb1="5000604B" w:usb2="00000000" w:usb3="00000000" w:csb0="00000093" w:csb1="00000000"/>
    <w:embedRegular r:id="rId2" w:fontKey="{AB0CC21E-7075-4DF8-A301-F81477017F26}"/>
    <w:embedBold r:id="rId3" w:fontKey="{DC2DA79C-6A58-4CD9-AA6B-889D0CD8C963}"/>
  </w:font>
  <w:font w:name="Calibri">
    <w:panose1 w:val="020F0502020204030204"/>
    <w:charset w:val="EE"/>
    <w:family w:val="swiss"/>
    <w:pitch w:val="variable"/>
    <w:sig w:usb0="E4002EFF" w:usb1="C200247B" w:usb2="00000009" w:usb3="00000000" w:csb0="000001FF" w:csb1="00000000"/>
    <w:embedRegular r:id="rId4" w:fontKey="{ECA08C1F-773E-4D77-B3EC-239119D3007C}"/>
    <w:embedBold r:id="rId5" w:fontKey="{F7B54F47-F662-4EC3-B63B-90C0D27D9529}"/>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embedRegular r:id="rId6" w:fontKey="{5E5E8FEA-93E4-4258-8C69-1C5FF57FB8A0}"/>
  </w:font>
  <w:font w:name="Georgia">
    <w:panose1 w:val="02040502050405020303"/>
    <w:charset w:val="EE"/>
    <w:family w:val="roman"/>
    <w:pitch w:val="variable"/>
    <w:sig w:usb0="00000287" w:usb1="00000000" w:usb2="00000000" w:usb3="00000000" w:csb0="0000009F" w:csb1="00000000"/>
    <w:embedRegular r:id="rId7" w:fontKey="{601EC70F-5638-47C7-8570-BB87AE24DC53}"/>
    <w:embedItalic r:id="rId8" w:fontKey="{C4435C8D-57E6-48C9-AB09-C1BE4E67C1C4}"/>
  </w:font>
  <w:font w:name="Open Sans">
    <w:altName w:val="Open Sans"/>
    <w:charset w:val="00"/>
    <w:family w:val="swiss"/>
    <w:pitch w:val="variable"/>
    <w:sig w:usb0="E00002EF" w:usb1="4000205B" w:usb2="00000028" w:usb3="00000000" w:csb0="0000019F" w:csb1="00000000"/>
    <w:embedRegular r:id="rId9" w:fontKey="{B61C8A9D-881A-48A6-A7FE-4578C567E2B7}"/>
  </w:font>
  <w:font w:name="Calibri Light">
    <w:panose1 w:val="020F0302020204030204"/>
    <w:charset w:val="EE"/>
    <w:family w:val="swiss"/>
    <w:pitch w:val="variable"/>
    <w:sig w:usb0="E4002EFF" w:usb1="C200247B" w:usb2="00000009" w:usb3="00000000" w:csb0="000001FF" w:csb1="00000000"/>
    <w:embedRegular r:id="rId10" w:fontKey="{AF5B9582-DFEC-421B-BA9B-1B87F3AF20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956" w14:textId="5B8C99DE" w:rsidR="00530267" w:rsidRDefault="00530267">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957" w14:textId="77777777" w:rsidR="00530267" w:rsidRDefault="00530267">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2C5C1" w14:textId="77777777" w:rsidR="0038459C" w:rsidRDefault="0038459C">
      <w:pPr>
        <w:spacing w:after="0" w:line="240" w:lineRule="auto"/>
      </w:pPr>
      <w:r>
        <w:separator/>
      </w:r>
    </w:p>
  </w:footnote>
  <w:footnote w:type="continuationSeparator" w:id="0">
    <w:p w14:paraId="18752A33" w14:textId="77777777" w:rsidR="0038459C" w:rsidRDefault="0038459C">
      <w:pPr>
        <w:spacing w:after="0" w:line="240" w:lineRule="auto"/>
      </w:pPr>
      <w:r>
        <w:continuationSeparator/>
      </w:r>
    </w:p>
  </w:footnote>
  <w:footnote w:type="continuationNotice" w:id="1">
    <w:p w14:paraId="0410210B" w14:textId="77777777" w:rsidR="0038459C" w:rsidRDefault="0038459C">
      <w:pPr>
        <w:spacing w:after="0" w:line="240" w:lineRule="auto"/>
      </w:pPr>
    </w:p>
  </w:footnote>
  <w:footnote w:id="2">
    <w:p w14:paraId="00000954" w14:textId="77777777" w:rsidR="00530267" w:rsidRDefault="00530267">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 przypadku JST konieczna jest  kontrasygnata Skarbnika – należy podać imię i nazwisko </w:t>
      </w:r>
    </w:p>
  </w:footnote>
  <w:footnote w:id="3">
    <w:p w14:paraId="00000955" w14:textId="77777777" w:rsidR="00530267" w:rsidRDefault="00530267">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W przypadku JST - nie jest wymagany PESEL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E0804" w14:textId="77777777" w:rsidR="00530267" w:rsidRDefault="0053026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93558"/>
    <w:multiLevelType w:val="multilevel"/>
    <w:tmpl w:val="72EC58BC"/>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1" w15:restartNumberingAfterBreak="0">
    <w:nsid w:val="06A04FB8"/>
    <w:multiLevelType w:val="multilevel"/>
    <w:tmpl w:val="F9C82E66"/>
    <w:lvl w:ilvl="0">
      <w:start w:val="1"/>
      <w:numFmt w:val="decimal"/>
      <w:lvlText w:val="%1."/>
      <w:lvlJc w:val="left"/>
      <w:pPr>
        <w:ind w:left="376" w:hanging="228"/>
      </w:pPr>
      <w:rPr>
        <w:rFonts w:ascii="Times New Roman" w:eastAsia="Times New Roman" w:hAnsi="Times New Roman" w:cs="Times New Roman"/>
        <w:b w:val="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2" w15:restartNumberingAfterBreak="0">
    <w:nsid w:val="06CC72C0"/>
    <w:multiLevelType w:val="multilevel"/>
    <w:tmpl w:val="07F46E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84143A4"/>
    <w:multiLevelType w:val="multilevel"/>
    <w:tmpl w:val="64465650"/>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4" w15:restartNumberingAfterBreak="0">
    <w:nsid w:val="08683018"/>
    <w:multiLevelType w:val="multilevel"/>
    <w:tmpl w:val="AC3866A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Letter"/>
      <w:lvlText w:val="%3)"/>
      <w:lvlJc w:val="left"/>
      <w:pPr>
        <w:ind w:left="2340" w:hanging="360"/>
      </w:pPr>
      <w:rPr>
        <w:b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A9E6DAD"/>
    <w:multiLevelType w:val="multilevel"/>
    <w:tmpl w:val="AD427186"/>
    <w:lvl w:ilvl="0">
      <w:start w:val="1"/>
      <w:numFmt w:val="decimal"/>
      <w:lvlText w:val="%1."/>
      <w:lvlJc w:val="left"/>
      <w:pPr>
        <w:ind w:left="376" w:hanging="228"/>
      </w:pPr>
      <w:rPr>
        <w:rFonts w:ascii="Times New Roman" w:eastAsia="Times New Roman" w:hAnsi="Times New Roman" w:cs="Times New Roman"/>
        <w:b w:val="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6" w15:restartNumberingAfterBreak="0">
    <w:nsid w:val="0AEB16D5"/>
    <w:multiLevelType w:val="multilevel"/>
    <w:tmpl w:val="2306EE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B8823EF"/>
    <w:multiLevelType w:val="hybridMultilevel"/>
    <w:tmpl w:val="8D324C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BA74284"/>
    <w:multiLevelType w:val="hybridMultilevel"/>
    <w:tmpl w:val="037E609C"/>
    <w:lvl w:ilvl="0" w:tplc="04150017">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9" w15:restartNumberingAfterBreak="0">
    <w:nsid w:val="0C8E625B"/>
    <w:multiLevelType w:val="hybridMultilevel"/>
    <w:tmpl w:val="0D2498F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CF71A4B"/>
    <w:multiLevelType w:val="multilevel"/>
    <w:tmpl w:val="DAC694E6"/>
    <w:lvl w:ilvl="0">
      <w:start w:val="1"/>
      <w:numFmt w:val="decimal"/>
      <w:lvlText w:val="%1."/>
      <w:lvlJc w:val="left"/>
      <w:pPr>
        <w:ind w:left="379" w:hanging="228"/>
      </w:pPr>
      <w:rPr>
        <w:rFonts w:ascii="Times New Roman" w:eastAsia="Times New Roman" w:hAnsi="Times New Roman" w:cs="Times New Roman"/>
        <w:b w:val="0"/>
        <w:sz w:val="24"/>
        <w:szCs w:val="24"/>
      </w:rPr>
    </w:lvl>
    <w:lvl w:ilvl="1">
      <w:numFmt w:val="bullet"/>
      <w:lvlText w:val="•"/>
      <w:lvlJc w:val="left"/>
      <w:pPr>
        <w:ind w:left="1225" w:hanging="228"/>
      </w:pPr>
    </w:lvl>
    <w:lvl w:ilvl="2">
      <w:numFmt w:val="bullet"/>
      <w:lvlText w:val="•"/>
      <w:lvlJc w:val="left"/>
      <w:pPr>
        <w:ind w:left="2072" w:hanging="228"/>
      </w:pPr>
    </w:lvl>
    <w:lvl w:ilvl="3">
      <w:numFmt w:val="bullet"/>
      <w:lvlText w:val="•"/>
      <w:lvlJc w:val="left"/>
      <w:pPr>
        <w:ind w:left="2919" w:hanging="228"/>
      </w:pPr>
    </w:lvl>
    <w:lvl w:ilvl="4">
      <w:numFmt w:val="bullet"/>
      <w:lvlText w:val="•"/>
      <w:lvlJc w:val="left"/>
      <w:pPr>
        <w:ind w:left="3765" w:hanging="228"/>
      </w:pPr>
    </w:lvl>
    <w:lvl w:ilvl="5">
      <w:numFmt w:val="bullet"/>
      <w:lvlText w:val="•"/>
      <w:lvlJc w:val="left"/>
      <w:pPr>
        <w:ind w:left="4612" w:hanging="228"/>
      </w:pPr>
    </w:lvl>
    <w:lvl w:ilvl="6">
      <w:numFmt w:val="bullet"/>
      <w:lvlText w:val="•"/>
      <w:lvlJc w:val="left"/>
      <w:pPr>
        <w:ind w:left="5458" w:hanging="228"/>
      </w:pPr>
    </w:lvl>
    <w:lvl w:ilvl="7">
      <w:numFmt w:val="bullet"/>
      <w:lvlText w:val="•"/>
      <w:lvlJc w:val="left"/>
      <w:pPr>
        <w:ind w:left="6305" w:hanging="228"/>
      </w:pPr>
    </w:lvl>
    <w:lvl w:ilvl="8">
      <w:numFmt w:val="bullet"/>
      <w:lvlText w:val="•"/>
      <w:lvlJc w:val="left"/>
      <w:pPr>
        <w:ind w:left="7152" w:hanging="227"/>
      </w:pPr>
    </w:lvl>
  </w:abstractNum>
  <w:abstractNum w:abstractNumId="11" w15:restartNumberingAfterBreak="0">
    <w:nsid w:val="0EE9255F"/>
    <w:multiLevelType w:val="multilevel"/>
    <w:tmpl w:val="B26ED4BE"/>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12D1C5B"/>
    <w:multiLevelType w:val="multilevel"/>
    <w:tmpl w:val="0F7C44AA"/>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4C2148B"/>
    <w:multiLevelType w:val="multilevel"/>
    <w:tmpl w:val="9856AC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0D0907"/>
    <w:multiLevelType w:val="multilevel"/>
    <w:tmpl w:val="0E4862FA"/>
    <w:lvl w:ilvl="0">
      <w:start w:val="1"/>
      <w:numFmt w:val="decimal"/>
      <w:lvlText w:val="%1."/>
      <w:lvlJc w:val="left"/>
      <w:pPr>
        <w:ind w:left="384" w:hanging="313"/>
      </w:pPr>
      <w:rPr>
        <w:rFonts w:ascii="Times New Roman" w:eastAsia="Times New Roman" w:hAnsi="Times New Roman" w:cs="Times New Roman"/>
        <w:b w:val="0"/>
        <w:sz w:val="23"/>
        <w:szCs w:val="23"/>
      </w:rPr>
    </w:lvl>
    <w:lvl w:ilvl="1">
      <w:start w:val="1"/>
      <w:numFmt w:val="decimal"/>
      <w:lvlText w:val="%2)"/>
      <w:lvlJc w:val="left"/>
      <w:pPr>
        <w:ind w:left="653" w:hanging="281"/>
      </w:pPr>
      <w:rPr>
        <w:rFonts w:ascii="Times New Roman" w:eastAsia="Times New Roman" w:hAnsi="Times New Roman" w:cs="Times New Roman"/>
        <w:b w:val="0"/>
        <w:sz w:val="24"/>
        <w:szCs w:val="24"/>
      </w:rPr>
    </w:lvl>
    <w:lvl w:ilvl="2">
      <w:numFmt w:val="bullet"/>
      <w:lvlText w:val="•"/>
      <w:lvlJc w:val="left"/>
      <w:pPr>
        <w:ind w:left="1564" w:hanging="281"/>
      </w:pPr>
    </w:lvl>
    <w:lvl w:ilvl="3">
      <w:numFmt w:val="bullet"/>
      <w:lvlText w:val="•"/>
      <w:lvlJc w:val="left"/>
      <w:pPr>
        <w:ind w:left="2474" w:hanging="281"/>
      </w:pPr>
    </w:lvl>
    <w:lvl w:ilvl="4">
      <w:numFmt w:val="bullet"/>
      <w:lvlText w:val="•"/>
      <w:lvlJc w:val="left"/>
      <w:pPr>
        <w:ind w:left="3384" w:hanging="281"/>
      </w:pPr>
    </w:lvl>
    <w:lvl w:ilvl="5">
      <w:numFmt w:val="bullet"/>
      <w:lvlText w:val="•"/>
      <w:lvlJc w:val="left"/>
      <w:pPr>
        <w:ind w:left="4294" w:hanging="281"/>
      </w:pPr>
    </w:lvl>
    <w:lvl w:ilvl="6">
      <w:numFmt w:val="bullet"/>
      <w:lvlText w:val="•"/>
      <w:lvlJc w:val="left"/>
      <w:pPr>
        <w:ind w:left="5204" w:hanging="281"/>
      </w:pPr>
    </w:lvl>
    <w:lvl w:ilvl="7">
      <w:numFmt w:val="bullet"/>
      <w:lvlText w:val="•"/>
      <w:lvlJc w:val="left"/>
      <w:pPr>
        <w:ind w:left="6114" w:hanging="281"/>
      </w:pPr>
    </w:lvl>
    <w:lvl w:ilvl="8">
      <w:numFmt w:val="bullet"/>
      <w:lvlText w:val="•"/>
      <w:lvlJc w:val="left"/>
      <w:pPr>
        <w:ind w:left="7025" w:hanging="281"/>
      </w:pPr>
    </w:lvl>
  </w:abstractNum>
  <w:abstractNum w:abstractNumId="15" w15:restartNumberingAfterBreak="0">
    <w:nsid w:val="17206D88"/>
    <w:multiLevelType w:val="multilevel"/>
    <w:tmpl w:val="90D49D42"/>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86B6BBC"/>
    <w:multiLevelType w:val="multilevel"/>
    <w:tmpl w:val="C22CC1C8"/>
    <w:lvl w:ilvl="0">
      <w:start w:val="1"/>
      <w:numFmt w:val="decimal"/>
      <w:lvlText w:val="%1)"/>
      <w:lvlJc w:val="left"/>
      <w:pPr>
        <w:ind w:left="720" w:hanging="360"/>
      </w:pPr>
      <w:rPr>
        <w:rFonts w:ascii="Lato" w:eastAsia="Times New Roman" w:hAnsi="Lato" w:cs="Times New Roman" w:hint="default"/>
        <w:b w:val="0"/>
        <w:bCs/>
        <w:color w:val="00000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CAD5B61"/>
    <w:multiLevelType w:val="hybridMultilevel"/>
    <w:tmpl w:val="E6AE64F6"/>
    <w:lvl w:ilvl="0" w:tplc="04150017">
      <w:start w:val="1"/>
      <w:numFmt w:val="lowerLetter"/>
      <w:lvlText w:val="%1)"/>
      <w:lvlJc w:val="left"/>
      <w:pPr>
        <w:ind w:left="1648" w:hanging="360"/>
      </w:pPr>
    </w:lvl>
    <w:lvl w:ilvl="1" w:tplc="04150019" w:tentative="1">
      <w:start w:val="1"/>
      <w:numFmt w:val="lowerLetter"/>
      <w:lvlText w:val="%2."/>
      <w:lvlJc w:val="left"/>
      <w:pPr>
        <w:ind w:left="2368" w:hanging="360"/>
      </w:pPr>
    </w:lvl>
    <w:lvl w:ilvl="2" w:tplc="0415001B" w:tentative="1">
      <w:start w:val="1"/>
      <w:numFmt w:val="lowerRoman"/>
      <w:lvlText w:val="%3."/>
      <w:lvlJc w:val="right"/>
      <w:pPr>
        <w:ind w:left="3088" w:hanging="180"/>
      </w:pPr>
    </w:lvl>
    <w:lvl w:ilvl="3" w:tplc="0415000F" w:tentative="1">
      <w:start w:val="1"/>
      <w:numFmt w:val="decimal"/>
      <w:lvlText w:val="%4."/>
      <w:lvlJc w:val="left"/>
      <w:pPr>
        <w:ind w:left="3808" w:hanging="360"/>
      </w:pPr>
    </w:lvl>
    <w:lvl w:ilvl="4" w:tplc="04150019" w:tentative="1">
      <w:start w:val="1"/>
      <w:numFmt w:val="lowerLetter"/>
      <w:lvlText w:val="%5."/>
      <w:lvlJc w:val="left"/>
      <w:pPr>
        <w:ind w:left="4528" w:hanging="360"/>
      </w:pPr>
    </w:lvl>
    <w:lvl w:ilvl="5" w:tplc="0415001B" w:tentative="1">
      <w:start w:val="1"/>
      <w:numFmt w:val="lowerRoman"/>
      <w:lvlText w:val="%6."/>
      <w:lvlJc w:val="right"/>
      <w:pPr>
        <w:ind w:left="5248" w:hanging="180"/>
      </w:pPr>
    </w:lvl>
    <w:lvl w:ilvl="6" w:tplc="0415000F" w:tentative="1">
      <w:start w:val="1"/>
      <w:numFmt w:val="decimal"/>
      <w:lvlText w:val="%7."/>
      <w:lvlJc w:val="left"/>
      <w:pPr>
        <w:ind w:left="5968" w:hanging="360"/>
      </w:pPr>
    </w:lvl>
    <w:lvl w:ilvl="7" w:tplc="04150019" w:tentative="1">
      <w:start w:val="1"/>
      <w:numFmt w:val="lowerLetter"/>
      <w:lvlText w:val="%8."/>
      <w:lvlJc w:val="left"/>
      <w:pPr>
        <w:ind w:left="6688" w:hanging="360"/>
      </w:pPr>
    </w:lvl>
    <w:lvl w:ilvl="8" w:tplc="0415001B" w:tentative="1">
      <w:start w:val="1"/>
      <w:numFmt w:val="lowerRoman"/>
      <w:lvlText w:val="%9."/>
      <w:lvlJc w:val="right"/>
      <w:pPr>
        <w:ind w:left="7408" w:hanging="180"/>
      </w:pPr>
    </w:lvl>
  </w:abstractNum>
  <w:abstractNum w:abstractNumId="18" w15:restartNumberingAfterBreak="0">
    <w:nsid w:val="1F4F596B"/>
    <w:multiLevelType w:val="multilevel"/>
    <w:tmpl w:val="5884305E"/>
    <w:lvl w:ilvl="0">
      <w:start w:val="1"/>
      <w:numFmt w:val="decimal"/>
      <w:lvlText w:val="%1)"/>
      <w:lvlJc w:val="left"/>
      <w:pPr>
        <w:ind w:left="1174" w:hanging="255"/>
      </w:pPr>
      <w:rPr>
        <w:rFonts w:ascii="Calibri" w:eastAsia="Calibri" w:hAnsi="Calibri" w:cs="Calibri"/>
        <w:b w:val="0"/>
        <w:sz w:val="16"/>
        <w:szCs w:val="16"/>
      </w:rPr>
    </w:lvl>
    <w:lvl w:ilvl="1">
      <w:numFmt w:val="bullet"/>
      <w:lvlText w:val="•"/>
      <w:lvlJc w:val="left"/>
      <w:pPr>
        <w:ind w:left="2067" w:hanging="255"/>
      </w:pPr>
    </w:lvl>
    <w:lvl w:ilvl="2">
      <w:numFmt w:val="bullet"/>
      <w:lvlText w:val="•"/>
      <w:lvlJc w:val="left"/>
      <w:pPr>
        <w:ind w:left="2960" w:hanging="255"/>
      </w:pPr>
    </w:lvl>
    <w:lvl w:ilvl="3">
      <w:numFmt w:val="bullet"/>
      <w:lvlText w:val="•"/>
      <w:lvlJc w:val="left"/>
      <w:pPr>
        <w:ind w:left="3853" w:hanging="255"/>
      </w:pPr>
    </w:lvl>
    <w:lvl w:ilvl="4">
      <w:numFmt w:val="bullet"/>
      <w:lvlText w:val="•"/>
      <w:lvlJc w:val="left"/>
      <w:pPr>
        <w:ind w:left="4746" w:hanging="255"/>
      </w:pPr>
    </w:lvl>
    <w:lvl w:ilvl="5">
      <w:numFmt w:val="bullet"/>
      <w:lvlText w:val="•"/>
      <w:lvlJc w:val="left"/>
      <w:pPr>
        <w:ind w:left="5639" w:hanging="255"/>
      </w:pPr>
    </w:lvl>
    <w:lvl w:ilvl="6">
      <w:numFmt w:val="bullet"/>
      <w:lvlText w:val="•"/>
      <w:lvlJc w:val="left"/>
      <w:pPr>
        <w:ind w:left="6532" w:hanging="255"/>
      </w:pPr>
    </w:lvl>
    <w:lvl w:ilvl="7">
      <w:numFmt w:val="bullet"/>
      <w:lvlText w:val="•"/>
      <w:lvlJc w:val="left"/>
      <w:pPr>
        <w:ind w:left="7426" w:hanging="255"/>
      </w:pPr>
    </w:lvl>
    <w:lvl w:ilvl="8">
      <w:numFmt w:val="bullet"/>
      <w:lvlText w:val="•"/>
      <w:lvlJc w:val="left"/>
      <w:pPr>
        <w:ind w:left="8319" w:hanging="255"/>
      </w:pPr>
    </w:lvl>
  </w:abstractNum>
  <w:abstractNum w:abstractNumId="19" w15:restartNumberingAfterBreak="0">
    <w:nsid w:val="206E58CF"/>
    <w:multiLevelType w:val="multilevel"/>
    <w:tmpl w:val="8CD8D1EA"/>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2636F6B"/>
    <w:multiLevelType w:val="multilevel"/>
    <w:tmpl w:val="5D4493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6D73441"/>
    <w:multiLevelType w:val="multilevel"/>
    <w:tmpl w:val="9AB47590"/>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22" w15:restartNumberingAfterBreak="0">
    <w:nsid w:val="29043951"/>
    <w:multiLevelType w:val="multilevel"/>
    <w:tmpl w:val="185830F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CEC046B"/>
    <w:multiLevelType w:val="hybridMultilevel"/>
    <w:tmpl w:val="50EABBA6"/>
    <w:lvl w:ilvl="0" w:tplc="627496CE">
      <w:start w:val="1"/>
      <w:numFmt w:val="decimal"/>
      <w:lvlText w:val="%1."/>
      <w:lvlJc w:val="left"/>
      <w:pPr>
        <w:ind w:left="5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BC519A">
      <w:start w:val="1"/>
      <w:numFmt w:val="lowerLetter"/>
      <w:lvlText w:val="%2"/>
      <w:lvlJc w:val="left"/>
      <w:pPr>
        <w:ind w:left="1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88CE96">
      <w:start w:val="1"/>
      <w:numFmt w:val="lowerRoman"/>
      <w:lvlText w:val="%3"/>
      <w:lvlJc w:val="left"/>
      <w:pPr>
        <w:ind w:left="1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28386A">
      <w:start w:val="1"/>
      <w:numFmt w:val="decimal"/>
      <w:lvlText w:val="%4"/>
      <w:lvlJc w:val="left"/>
      <w:pPr>
        <w:ind w:left="2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97255E8">
      <w:start w:val="1"/>
      <w:numFmt w:val="lowerLetter"/>
      <w:lvlText w:val="%5"/>
      <w:lvlJc w:val="left"/>
      <w:pPr>
        <w:ind w:left="3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64F256">
      <w:start w:val="1"/>
      <w:numFmt w:val="lowerRoman"/>
      <w:lvlText w:val="%6"/>
      <w:lvlJc w:val="left"/>
      <w:pPr>
        <w:ind w:left="4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4671FC">
      <w:start w:val="1"/>
      <w:numFmt w:val="decimal"/>
      <w:lvlText w:val="%7"/>
      <w:lvlJc w:val="left"/>
      <w:pPr>
        <w:ind w:left="4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4CA61C">
      <w:start w:val="1"/>
      <w:numFmt w:val="lowerLetter"/>
      <w:lvlText w:val="%8"/>
      <w:lvlJc w:val="left"/>
      <w:pPr>
        <w:ind w:left="5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FE17A8">
      <w:start w:val="1"/>
      <w:numFmt w:val="lowerRoman"/>
      <w:lvlText w:val="%9"/>
      <w:lvlJc w:val="left"/>
      <w:pPr>
        <w:ind w:left="6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2E7B6467"/>
    <w:multiLevelType w:val="multilevel"/>
    <w:tmpl w:val="40CE8338"/>
    <w:lvl w:ilvl="0">
      <w:start w:val="1"/>
      <w:numFmt w:val="decimal"/>
      <w:lvlText w:val="%1)"/>
      <w:lvlJc w:val="left"/>
      <w:pPr>
        <w:ind w:left="720" w:hanging="360"/>
      </w:pPr>
      <w:rPr>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11644EF"/>
    <w:multiLevelType w:val="multilevel"/>
    <w:tmpl w:val="9DA68C7A"/>
    <w:lvl w:ilvl="0">
      <w:start w:val="1"/>
      <w:numFmt w:val="decimal"/>
      <w:lvlText w:val="%1)"/>
      <w:lvlJc w:val="left"/>
      <w:pPr>
        <w:ind w:left="720" w:hanging="360"/>
      </w:pPr>
      <w:rPr>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1247739"/>
    <w:multiLevelType w:val="hybridMultilevel"/>
    <w:tmpl w:val="206074B0"/>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27" w15:restartNumberingAfterBreak="0">
    <w:nsid w:val="323309AA"/>
    <w:multiLevelType w:val="multilevel"/>
    <w:tmpl w:val="D2E65DF6"/>
    <w:lvl w:ilvl="0">
      <w:start w:val="1"/>
      <w:numFmt w:val="decimal"/>
      <w:lvlText w:val="%1)"/>
      <w:lvlJc w:val="left"/>
      <w:pPr>
        <w:ind w:left="107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3A876BA"/>
    <w:multiLevelType w:val="hybridMultilevel"/>
    <w:tmpl w:val="65E433B0"/>
    <w:lvl w:ilvl="0" w:tplc="6026E5B8">
      <w:start w:val="1"/>
      <w:numFmt w:val="decimal"/>
      <w:lvlText w:val="%1."/>
      <w:lvlJc w:val="left"/>
      <w:pPr>
        <w:ind w:left="4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67E48">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58993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05C003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C8093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A016F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363668">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B6C71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22DC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36843506"/>
    <w:multiLevelType w:val="multilevel"/>
    <w:tmpl w:val="C6FC6720"/>
    <w:lvl w:ilvl="0">
      <w:start w:val="1"/>
      <w:numFmt w:val="decimal"/>
      <w:lvlText w:val="%1."/>
      <w:lvlJc w:val="left"/>
      <w:pPr>
        <w:ind w:left="381" w:hanging="265"/>
      </w:pPr>
      <w:rPr>
        <w:rFonts w:ascii="Times New Roman" w:eastAsia="Times New Roman" w:hAnsi="Times New Roman" w:cs="Times New Roman"/>
        <w:b w:val="0"/>
        <w:sz w:val="23"/>
        <w:szCs w:val="23"/>
      </w:rPr>
    </w:lvl>
    <w:lvl w:ilvl="1">
      <w:start w:val="1"/>
      <w:numFmt w:val="decimal"/>
      <w:lvlText w:val="%2)"/>
      <w:lvlJc w:val="left"/>
      <w:pPr>
        <w:ind w:left="784" w:hanging="403"/>
      </w:pPr>
      <w:rPr>
        <w:rFonts w:ascii="Times New Roman" w:eastAsia="Times New Roman" w:hAnsi="Times New Roman" w:cs="Times New Roman"/>
        <w:b w:val="0"/>
        <w:sz w:val="22"/>
        <w:szCs w:val="22"/>
      </w:rPr>
    </w:lvl>
    <w:lvl w:ilvl="2">
      <w:numFmt w:val="bullet"/>
      <w:lvlText w:val="•"/>
      <w:lvlJc w:val="left"/>
      <w:pPr>
        <w:ind w:left="1680" w:hanging="404"/>
      </w:pPr>
    </w:lvl>
    <w:lvl w:ilvl="3">
      <w:numFmt w:val="bullet"/>
      <w:lvlText w:val="•"/>
      <w:lvlJc w:val="left"/>
      <w:pPr>
        <w:ind w:left="2576" w:hanging="404"/>
      </w:pPr>
    </w:lvl>
    <w:lvl w:ilvl="4">
      <w:numFmt w:val="bullet"/>
      <w:lvlText w:val="•"/>
      <w:lvlJc w:val="left"/>
      <w:pPr>
        <w:ind w:left="3471" w:hanging="403"/>
      </w:pPr>
    </w:lvl>
    <w:lvl w:ilvl="5">
      <w:numFmt w:val="bullet"/>
      <w:lvlText w:val="•"/>
      <w:lvlJc w:val="left"/>
      <w:pPr>
        <w:ind w:left="4367" w:hanging="404"/>
      </w:pPr>
    </w:lvl>
    <w:lvl w:ilvl="6">
      <w:numFmt w:val="bullet"/>
      <w:lvlText w:val="•"/>
      <w:lvlJc w:val="left"/>
      <w:pPr>
        <w:ind w:left="5262" w:hanging="403"/>
      </w:pPr>
    </w:lvl>
    <w:lvl w:ilvl="7">
      <w:numFmt w:val="bullet"/>
      <w:lvlText w:val="•"/>
      <w:lvlJc w:val="left"/>
      <w:pPr>
        <w:ind w:left="6158" w:hanging="404"/>
      </w:pPr>
    </w:lvl>
    <w:lvl w:ilvl="8">
      <w:numFmt w:val="bullet"/>
      <w:lvlText w:val="•"/>
      <w:lvlJc w:val="left"/>
      <w:pPr>
        <w:ind w:left="7054" w:hanging="404"/>
      </w:pPr>
    </w:lvl>
  </w:abstractNum>
  <w:abstractNum w:abstractNumId="30" w15:restartNumberingAfterBreak="0">
    <w:nsid w:val="37946138"/>
    <w:multiLevelType w:val="hybridMultilevel"/>
    <w:tmpl w:val="F6ACA48E"/>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31" w15:restartNumberingAfterBreak="0">
    <w:nsid w:val="39733D95"/>
    <w:multiLevelType w:val="multilevel"/>
    <w:tmpl w:val="91BA0944"/>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3BC1285C"/>
    <w:multiLevelType w:val="multilevel"/>
    <w:tmpl w:val="1C74DB9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BF32526"/>
    <w:multiLevelType w:val="multilevel"/>
    <w:tmpl w:val="C554B168"/>
    <w:lvl w:ilvl="0">
      <w:start w:val="1"/>
      <w:numFmt w:val="decimal"/>
      <w:lvlText w:val="%1)"/>
      <w:lvlJc w:val="left"/>
      <w:pPr>
        <w:ind w:left="574" w:hanging="454"/>
      </w:pPr>
      <w:rPr>
        <w:rFonts w:ascii="Times New Roman" w:eastAsia="Times New Roman" w:hAnsi="Times New Roman" w:cs="Times New Roman"/>
        <w:b w:val="0"/>
        <w:color w:val="231F20"/>
        <w:sz w:val="20"/>
        <w:szCs w:val="20"/>
      </w:rPr>
    </w:lvl>
    <w:lvl w:ilvl="1">
      <w:start w:val="1"/>
      <w:numFmt w:val="upperRoman"/>
      <w:lvlText w:val="%2."/>
      <w:lvlJc w:val="left"/>
      <w:pPr>
        <w:ind w:left="1114" w:hanging="152"/>
      </w:pPr>
      <w:rPr>
        <w:rFonts w:ascii="Calibri" w:eastAsia="Calibri" w:hAnsi="Calibri" w:cs="Calibri"/>
        <w:b/>
        <w:sz w:val="20"/>
        <w:szCs w:val="20"/>
      </w:rPr>
    </w:lvl>
    <w:lvl w:ilvl="2">
      <w:numFmt w:val="bullet"/>
      <w:lvlText w:val="•"/>
      <w:lvlJc w:val="left"/>
      <w:pPr>
        <w:ind w:left="2113" w:hanging="151"/>
      </w:pPr>
    </w:lvl>
    <w:lvl w:ilvl="3">
      <w:numFmt w:val="bullet"/>
      <w:lvlText w:val="•"/>
      <w:lvlJc w:val="left"/>
      <w:pPr>
        <w:ind w:left="3112" w:hanging="152"/>
      </w:pPr>
    </w:lvl>
    <w:lvl w:ilvl="4">
      <w:numFmt w:val="bullet"/>
      <w:lvlText w:val="•"/>
      <w:lvlJc w:val="left"/>
      <w:pPr>
        <w:ind w:left="4111" w:hanging="151"/>
      </w:pPr>
    </w:lvl>
    <w:lvl w:ilvl="5">
      <w:numFmt w:val="bullet"/>
      <w:lvlText w:val="•"/>
      <w:lvlJc w:val="left"/>
      <w:pPr>
        <w:ind w:left="5110" w:hanging="152"/>
      </w:pPr>
    </w:lvl>
    <w:lvl w:ilvl="6">
      <w:numFmt w:val="bullet"/>
      <w:lvlText w:val="•"/>
      <w:lvlJc w:val="left"/>
      <w:pPr>
        <w:ind w:left="6109" w:hanging="152"/>
      </w:pPr>
    </w:lvl>
    <w:lvl w:ilvl="7">
      <w:numFmt w:val="bullet"/>
      <w:lvlText w:val="•"/>
      <w:lvlJc w:val="left"/>
      <w:pPr>
        <w:ind w:left="7108" w:hanging="152"/>
      </w:pPr>
    </w:lvl>
    <w:lvl w:ilvl="8">
      <w:numFmt w:val="bullet"/>
      <w:lvlText w:val="•"/>
      <w:lvlJc w:val="left"/>
      <w:pPr>
        <w:ind w:left="8107" w:hanging="152"/>
      </w:pPr>
    </w:lvl>
  </w:abstractNum>
  <w:abstractNum w:abstractNumId="34" w15:restartNumberingAfterBreak="0">
    <w:nsid w:val="3E7A063D"/>
    <w:multiLevelType w:val="hybridMultilevel"/>
    <w:tmpl w:val="FF888B06"/>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ED47BC4"/>
    <w:multiLevelType w:val="multilevel"/>
    <w:tmpl w:val="CB16A0B4"/>
    <w:lvl w:ilvl="0">
      <w:start w:val="7"/>
      <w:numFmt w:val="decimal"/>
      <w:lvlText w:val="%1)"/>
      <w:lvlJc w:val="left"/>
      <w:pPr>
        <w:ind w:left="8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0084681"/>
    <w:multiLevelType w:val="multilevel"/>
    <w:tmpl w:val="EDDA6B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09835B2"/>
    <w:multiLevelType w:val="multilevel"/>
    <w:tmpl w:val="55B2033E"/>
    <w:lvl w:ilvl="0">
      <w:start w:val="1"/>
      <w:numFmt w:val="decimal"/>
      <w:lvlText w:val="%1)"/>
      <w:lvlJc w:val="left"/>
      <w:pPr>
        <w:ind w:left="786" w:hanging="360"/>
      </w:pPr>
      <w:rPr>
        <w:b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8" w15:restartNumberingAfterBreak="0">
    <w:nsid w:val="41812E3D"/>
    <w:multiLevelType w:val="multilevel"/>
    <w:tmpl w:val="1B82C6B6"/>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39" w15:restartNumberingAfterBreak="0">
    <w:nsid w:val="41E52F1F"/>
    <w:multiLevelType w:val="multilevel"/>
    <w:tmpl w:val="CC1E50F2"/>
    <w:lvl w:ilvl="0">
      <w:start w:val="1"/>
      <w:numFmt w:val="decimal"/>
      <w:lvlText w:val="%1)"/>
      <w:lvlJc w:val="left"/>
      <w:pPr>
        <w:ind w:left="643" w:hanging="360"/>
      </w:pPr>
    </w:lvl>
    <w:lvl w:ilvl="1">
      <w:start w:val="1"/>
      <w:numFmt w:val="lowerLetter"/>
      <w:lvlText w:val="%2."/>
      <w:lvlJc w:val="left"/>
      <w:pPr>
        <w:ind w:left="1363" w:hanging="359"/>
      </w:pPr>
    </w:lvl>
    <w:lvl w:ilvl="2">
      <w:start w:val="1"/>
      <w:numFmt w:val="lowerRoman"/>
      <w:lvlText w:val="%3."/>
      <w:lvlJc w:val="right"/>
      <w:pPr>
        <w:ind w:left="2083" w:hanging="180"/>
      </w:pPr>
    </w:lvl>
    <w:lvl w:ilvl="3">
      <w:start w:val="1"/>
      <w:numFmt w:val="decimal"/>
      <w:lvlText w:val="%4."/>
      <w:lvlJc w:val="left"/>
      <w:pPr>
        <w:ind w:left="2803" w:hanging="360"/>
      </w:pPr>
    </w:lvl>
    <w:lvl w:ilvl="4">
      <w:start w:val="1"/>
      <w:numFmt w:val="lowerLetter"/>
      <w:lvlText w:val="%5."/>
      <w:lvlJc w:val="left"/>
      <w:pPr>
        <w:ind w:left="3523" w:hanging="360"/>
      </w:pPr>
    </w:lvl>
    <w:lvl w:ilvl="5">
      <w:start w:val="1"/>
      <w:numFmt w:val="lowerRoman"/>
      <w:lvlText w:val="%6."/>
      <w:lvlJc w:val="right"/>
      <w:pPr>
        <w:ind w:left="4243" w:hanging="180"/>
      </w:pPr>
    </w:lvl>
    <w:lvl w:ilvl="6">
      <w:start w:val="1"/>
      <w:numFmt w:val="decimal"/>
      <w:lvlText w:val="%7."/>
      <w:lvlJc w:val="left"/>
      <w:pPr>
        <w:ind w:left="4963" w:hanging="360"/>
      </w:pPr>
    </w:lvl>
    <w:lvl w:ilvl="7">
      <w:start w:val="1"/>
      <w:numFmt w:val="lowerLetter"/>
      <w:lvlText w:val="%8."/>
      <w:lvlJc w:val="left"/>
      <w:pPr>
        <w:ind w:left="5683" w:hanging="360"/>
      </w:pPr>
    </w:lvl>
    <w:lvl w:ilvl="8">
      <w:start w:val="1"/>
      <w:numFmt w:val="lowerRoman"/>
      <w:lvlText w:val="%9."/>
      <w:lvlJc w:val="right"/>
      <w:pPr>
        <w:ind w:left="6403" w:hanging="180"/>
      </w:pPr>
    </w:lvl>
  </w:abstractNum>
  <w:abstractNum w:abstractNumId="40" w15:restartNumberingAfterBreak="0">
    <w:nsid w:val="424D3967"/>
    <w:multiLevelType w:val="multilevel"/>
    <w:tmpl w:val="E11A1C4E"/>
    <w:lvl w:ilvl="0">
      <w:start w:val="1"/>
      <w:numFmt w:val="decimal"/>
      <w:lvlText w:val="%1."/>
      <w:lvlJc w:val="left"/>
      <w:pPr>
        <w:ind w:left="376" w:hanging="228"/>
      </w:pPr>
      <w:rPr>
        <w:rFonts w:ascii="Times New Roman" w:eastAsia="Times New Roman" w:hAnsi="Times New Roman" w:cs="Times New Roman"/>
        <w:b w:val="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41" w15:restartNumberingAfterBreak="0">
    <w:nsid w:val="44152287"/>
    <w:multiLevelType w:val="multilevel"/>
    <w:tmpl w:val="B2002468"/>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83E4797"/>
    <w:multiLevelType w:val="multilevel"/>
    <w:tmpl w:val="4BA80132"/>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998129C"/>
    <w:multiLevelType w:val="multilevel"/>
    <w:tmpl w:val="3A704B4C"/>
    <w:lvl w:ilvl="0">
      <w:start w:val="1"/>
      <w:numFmt w:val="decimal"/>
      <w:lvlText w:val="%1."/>
      <w:lvlJc w:val="left"/>
      <w:pPr>
        <w:ind w:left="376" w:hanging="228"/>
      </w:pPr>
      <w:rPr>
        <w:rFonts w:ascii="Times New Roman" w:eastAsia="Times New Roman" w:hAnsi="Times New Roman" w:cs="Times New Roman"/>
        <w:b w:val="0"/>
        <w:color w:val="00000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44" w15:restartNumberingAfterBreak="0">
    <w:nsid w:val="4ABC604E"/>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4CD12761"/>
    <w:multiLevelType w:val="multilevel"/>
    <w:tmpl w:val="F16A1510"/>
    <w:lvl w:ilvl="0">
      <w:start w:val="1"/>
      <w:numFmt w:val="decimal"/>
      <w:lvlText w:val="%1."/>
      <w:lvlJc w:val="left"/>
      <w:pPr>
        <w:ind w:left="381" w:hanging="265"/>
      </w:pPr>
      <w:rPr>
        <w:rFonts w:ascii="Times New Roman" w:eastAsia="Times New Roman" w:hAnsi="Times New Roman" w:cs="Times New Roman"/>
        <w:b w:val="0"/>
        <w:sz w:val="23"/>
        <w:szCs w:val="23"/>
      </w:rPr>
    </w:lvl>
    <w:lvl w:ilvl="1">
      <w:start w:val="1"/>
      <w:numFmt w:val="decimal"/>
      <w:lvlText w:val="%2)"/>
      <w:lvlJc w:val="left"/>
      <w:pPr>
        <w:ind w:left="784" w:hanging="403"/>
      </w:pPr>
      <w:rPr>
        <w:rFonts w:ascii="Times New Roman" w:eastAsia="Times New Roman" w:hAnsi="Times New Roman" w:cs="Times New Roman"/>
        <w:b w:val="0"/>
        <w:sz w:val="22"/>
        <w:szCs w:val="22"/>
      </w:rPr>
    </w:lvl>
    <w:lvl w:ilvl="2">
      <w:numFmt w:val="bullet"/>
      <w:lvlText w:val="•"/>
      <w:lvlJc w:val="left"/>
      <w:pPr>
        <w:ind w:left="1680" w:hanging="404"/>
      </w:pPr>
    </w:lvl>
    <w:lvl w:ilvl="3">
      <w:numFmt w:val="bullet"/>
      <w:lvlText w:val="•"/>
      <w:lvlJc w:val="left"/>
      <w:pPr>
        <w:ind w:left="2576" w:hanging="404"/>
      </w:pPr>
    </w:lvl>
    <w:lvl w:ilvl="4">
      <w:numFmt w:val="bullet"/>
      <w:lvlText w:val="•"/>
      <w:lvlJc w:val="left"/>
      <w:pPr>
        <w:ind w:left="3471" w:hanging="403"/>
      </w:pPr>
    </w:lvl>
    <w:lvl w:ilvl="5">
      <w:numFmt w:val="bullet"/>
      <w:lvlText w:val="•"/>
      <w:lvlJc w:val="left"/>
      <w:pPr>
        <w:ind w:left="4367" w:hanging="404"/>
      </w:pPr>
    </w:lvl>
    <w:lvl w:ilvl="6">
      <w:numFmt w:val="bullet"/>
      <w:lvlText w:val="•"/>
      <w:lvlJc w:val="left"/>
      <w:pPr>
        <w:ind w:left="5262" w:hanging="403"/>
      </w:pPr>
    </w:lvl>
    <w:lvl w:ilvl="7">
      <w:numFmt w:val="bullet"/>
      <w:lvlText w:val="•"/>
      <w:lvlJc w:val="left"/>
      <w:pPr>
        <w:ind w:left="6158" w:hanging="404"/>
      </w:pPr>
    </w:lvl>
    <w:lvl w:ilvl="8">
      <w:numFmt w:val="bullet"/>
      <w:lvlText w:val="•"/>
      <w:lvlJc w:val="left"/>
      <w:pPr>
        <w:ind w:left="7054" w:hanging="404"/>
      </w:pPr>
    </w:lvl>
  </w:abstractNum>
  <w:abstractNum w:abstractNumId="46" w15:restartNumberingAfterBreak="0">
    <w:nsid w:val="4DDA61B7"/>
    <w:multiLevelType w:val="multilevel"/>
    <w:tmpl w:val="F1AA85E6"/>
    <w:lvl w:ilvl="0">
      <w:start w:val="1"/>
      <w:numFmt w:val="decimal"/>
      <w:lvlText w:val="%1)"/>
      <w:lvlJc w:val="left"/>
      <w:pPr>
        <w:ind w:left="720" w:hanging="360"/>
      </w:pPr>
      <w:rPr>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4F983C3B"/>
    <w:multiLevelType w:val="multilevel"/>
    <w:tmpl w:val="A4FA7B44"/>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48" w15:restartNumberingAfterBreak="0">
    <w:nsid w:val="50120E60"/>
    <w:multiLevelType w:val="hybridMultilevel"/>
    <w:tmpl w:val="14206448"/>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 w15:restartNumberingAfterBreak="0">
    <w:nsid w:val="50727962"/>
    <w:multiLevelType w:val="multilevel"/>
    <w:tmpl w:val="F730B73A"/>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50" w15:restartNumberingAfterBreak="0">
    <w:nsid w:val="50ED6B41"/>
    <w:multiLevelType w:val="hybridMultilevel"/>
    <w:tmpl w:val="BE427BEE"/>
    <w:lvl w:ilvl="0" w:tplc="C49042F8">
      <w:start w:val="1"/>
      <w:numFmt w:val="decimal"/>
      <w:lvlText w:val="%1."/>
      <w:lvlJc w:val="left"/>
      <w:pPr>
        <w:ind w:left="4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3E2E9CE">
      <w:start w:val="1"/>
      <w:numFmt w:val="lowerLetter"/>
      <w:lvlText w:val="%2"/>
      <w:lvlJc w:val="left"/>
      <w:pPr>
        <w:ind w:left="12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F02230">
      <w:start w:val="1"/>
      <w:numFmt w:val="lowerRoman"/>
      <w:lvlText w:val="%3"/>
      <w:lvlJc w:val="left"/>
      <w:pPr>
        <w:ind w:left="19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1488AE">
      <w:start w:val="1"/>
      <w:numFmt w:val="decimal"/>
      <w:lvlText w:val="%4"/>
      <w:lvlJc w:val="left"/>
      <w:pPr>
        <w:ind w:left="26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46CD16">
      <w:start w:val="1"/>
      <w:numFmt w:val="lowerLetter"/>
      <w:lvlText w:val="%5"/>
      <w:lvlJc w:val="left"/>
      <w:pPr>
        <w:ind w:left="33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D8B6FE">
      <w:start w:val="1"/>
      <w:numFmt w:val="lowerRoman"/>
      <w:lvlText w:val="%6"/>
      <w:lvlJc w:val="left"/>
      <w:pPr>
        <w:ind w:left="41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A8457A">
      <w:start w:val="1"/>
      <w:numFmt w:val="decimal"/>
      <w:lvlText w:val="%7"/>
      <w:lvlJc w:val="left"/>
      <w:pPr>
        <w:ind w:left="48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28E716">
      <w:start w:val="1"/>
      <w:numFmt w:val="lowerLetter"/>
      <w:lvlText w:val="%8"/>
      <w:lvlJc w:val="left"/>
      <w:pPr>
        <w:ind w:left="5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B4BB98">
      <w:start w:val="1"/>
      <w:numFmt w:val="lowerRoman"/>
      <w:lvlText w:val="%9"/>
      <w:lvlJc w:val="left"/>
      <w:pPr>
        <w:ind w:left="6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51381696"/>
    <w:multiLevelType w:val="multilevel"/>
    <w:tmpl w:val="7332A57A"/>
    <w:lvl w:ilvl="0">
      <w:start w:val="1"/>
      <w:numFmt w:val="decimal"/>
      <w:lvlText w:val="%1."/>
      <w:lvlJc w:val="left"/>
      <w:pPr>
        <w:ind w:left="376" w:hanging="228"/>
      </w:pPr>
      <w:rPr>
        <w:rFonts w:ascii="Times New Roman" w:eastAsia="Times New Roman" w:hAnsi="Times New Roman" w:cs="Times New Roman"/>
        <w:b w:val="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52" w15:restartNumberingAfterBreak="0">
    <w:nsid w:val="52221E56"/>
    <w:multiLevelType w:val="multilevel"/>
    <w:tmpl w:val="0FC67C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3D85DB3"/>
    <w:multiLevelType w:val="multilevel"/>
    <w:tmpl w:val="56F8C1DA"/>
    <w:lvl w:ilvl="0">
      <w:start w:val="1"/>
      <w:numFmt w:val="lowerLetter"/>
      <w:lvlText w:val="%1)"/>
      <w:lvlJc w:val="left"/>
      <w:pPr>
        <w:ind w:left="785" w:hanging="360"/>
      </w:pPr>
      <w:rPr>
        <w:b w:val="0"/>
        <w:i w:val="0"/>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rPr>
        <w:rFonts w:ascii="Times New Roman" w:eastAsia="Times New Roman" w:hAnsi="Times New Roman" w:cs="Times New Roman"/>
        <w:sz w:val="24"/>
        <w:szCs w:val="24"/>
      </w:r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54" w15:restartNumberingAfterBreak="0">
    <w:nsid w:val="5448103B"/>
    <w:multiLevelType w:val="multilevel"/>
    <w:tmpl w:val="A12C90E8"/>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55" w15:restartNumberingAfterBreak="0">
    <w:nsid w:val="5622254E"/>
    <w:multiLevelType w:val="multilevel"/>
    <w:tmpl w:val="0F86FCAA"/>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74529F9"/>
    <w:multiLevelType w:val="multilevel"/>
    <w:tmpl w:val="FDDC9B1C"/>
    <w:lvl w:ilvl="0">
      <w:start w:val="1"/>
      <w:numFmt w:val="decimal"/>
      <w:lvlText w:val="%1."/>
      <w:lvlJc w:val="left"/>
      <w:pPr>
        <w:ind w:left="381" w:hanging="278"/>
      </w:pPr>
      <w:rPr>
        <w:rFonts w:ascii="Times New Roman" w:eastAsia="Times New Roman" w:hAnsi="Times New Roman" w:cs="Times New Roman"/>
        <w:b w:val="0"/>
        <w:sz w:val="23"/>
        <w:szCs w:val="23"/>
      </w:rPr>
    </w:lvl>
    <w:lvl w:ilvl="1">
      <w:start w:val="1"/>
      <w:numFmt w:val="decimal"/>
      <w:lvlText w:val="%2)"/>
      <w:lvlJc w:val="left"/>
      <w:pPr>
        <w:ind w:left="627" w:hanging="247"/>
      </w:pPr>
      <w:rPr>
        <w:rFonts w:ascii="Times New Roman" w:eastAsia="Times New Roman" w:hAnsi="Times New Roman" w:cs="Times New Roman"/>
        <w:b w:val="0"/>
        <w:sz w:val="23"/>
        <w:szCs w:val="23"/>
      </w:rPr>
    </w:lvl>
    <w:lvl w:ilvl="2">
      <w:numFmt w:val="bullet"/>
      <w:lvlText w:val="•"/>
      <w:lvlJc w:val="left"/>
      <w:pPr>
        <w:ind w:left="630" w:hanging="247"/>
      </w:pPr>
    </w:lvl>
    <w:lvl w:ilvl="3">
      <w:numFmt w:val="bullet"/>
      <w:lvlText w:val="•"/>
      <w:lvlJc w:val="left"/>
      <w:pPr>
        <w:ind w:left="650" w:hanging="247"/>
      </w:pPr>
    </w:lvl>
    <w:lvl w:ilvl="4">
      <w:numFmt w:val="bullet"/>
      <w:lvlText w:val="•"/>
      <w:lvlJc w:val="left"/>
      <w:pPr>
        <w:ind w:left="1812" w:hanging="247"/>
      </w:pPr>
    </w:lvl>
    <w:lvl w:ilvl="5">
      <w:numFmt w:val="bullet"/>
      <w:lvlText w:val="•"/>
      <w:lvlJc w:val="left"/>
      <w:pPr>
        <w:ind w:left="2974" w:hanging="247"/>
      </w:pPr>
    </w:lvl>
    <w:lvl w:ilvl="6">
      <w:numFmt w:val="bullet"/>
      <w:lvlText w:val="•"/>
      <w:lvlJc w:val="left"/>
      <w:pPr>
        <w:ind w:left="4136" w:hanging="246"/>
      </w:pPr>
    </w:lvl>
    <w:lvl w:ilvl="7">
      <w:numFmt w:val="bullet"/>
      <w:lvlText w:val="•"/>
      <w:lvlJc w:val="left"/>
      <w:pPr>
        <w:ind w:left="5299" w:hanging="247"/>
      </w:pPr>
    </w:lvl>
    <w:lvl w:ilvl="8">
      <w:numFmt w:val="bullet"/>
      <w:lvlText w:val="•"/>
      <w:lvlJc w:val="left"/>
      <w:pPr>
        <w:ind w:left="6461" w:hanging="247"/>
      </w:pPr>
    </w:lvl>
  </w:abstractNum>
  <w:abstractNum w:abstractNumId="57" w15:restartNumberingAfterBreak="0">
    <w:nsid w:val="58977320"/>
    <w:multiLevelType w:val="multilevel"/>
    <w:tmpl w:val="B43E3964"/>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96957DE"/>
    <w:multiLevelType w:val="multilevel"/>
    <w:tmpl w:val="6CB495CA"/>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59" w15:restartNumberingAfterBreak="0">
    <w:nsid w:val="5A437731"/>
    <w:multiLevelType w:val="multilevel"/>
    <w:tmpl w:val="B878659C"/>
    <w:lvl w:ilvl="0">
      <w:start w:val="1"/>
      <w:numFmt w:val="decimal"/>
      <w:lvlText w:val="%1."/>
      <w:lvlJc w:val="left"/>
      <w:pPr>
        <w:ind w:left="786" w:hanging="360"/>
      </w:pPr>
      <w:rPr>
        <w:b/>
        <w:i w:val="0"/>
        <w:smallCaps w:val="0"/>
        <w:strike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E250B74"/>
    <w:multiLevelType w:val="multilevel"/>
    <w:tmpl w:val="395A9C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F35464D"/>
    <w:multiLevelType w:val="multilevel"/>
    <w:tmpl w:val="56FC6598"/>
    <w:lvl w:ilvl="0">
      <w:start w:val="1"/>
      <w:numFmt w:val="decimal"/>
      <w:lvlText w:val="%1)"/>
      <w:lvlJc w:val="left"/>
      <w:pPr>
        <w:ind w:left="360" w:hanging="360"/>
      </w:pPr>
      <w:rPr>
        <w:b/>
      </w:rPr>
    </w:lvl>
    <w:lvl w:ilvl="1">
      <w:start w:val="1"/>
      <w:numFmt w:val="lowerLetter"/>
      <w:lvlText w:val="%2)"/>
      <w:lvlJc w:val="left"/>
      <w:pPr>
        <w:ind w:left="720" w:hanging="360"/>
      </w:pPr>
      <w:rPr>
        <w:color w:val="FF0000"/>
      </w:rPr>
    </w:lvl>
    <w:lvl w:ilvl="2">
      <w:start w:val="1"/>
      <w:numFmt w:val="lowerRoman"/>
      <w:lvlText w:val="%3)"/>
      <w:lvlJc w:val="left"/>
      <w:pPr>
        <w:ind w:left="1080" w:hanging="360"/>
      </w:pPr>
      <w:rPr>
        <w:color w:val="FF0000"/>
      </w:rPr>
    </w:lvl>
    <w:lvl w:ilvl="3">
      <w:start w:val="1"/>
      <w:numFmt w:val="decimal"/>
      <w:lvlText w:val="(%4)"/>
      <w:lvlJc w:val="left"/>
      <w:pPr>
        <w:ind w:left="1440" w:hanging="360"/>
      </w:pPr>
      <w:rPr>
        <w:color w:val="FF0000"/>
      </w:rPr>
    </w:lvl>
    <w:lvl w:ilvl="4">
      <w:start w:val="1"/>
      <w:numFmt w:val="lowerLetter"/>
      <w:lvlText w:val="(%5)"/>
      <w:lvlJc w:val="left"/>
      <w:pPr>
        <w:ind w:left="1800" w:hanging="360"/>
      </w:pPr>
      <w:rPr>
        <w:color w:val="FF0000"/>
      </w:rPr>
    </w:lvl>
    <w:lvl w:ilvl="5">
      <w:start w:val="1"/>
      <w:numFmt w:val="lowerRoman"/>
      <w:lvlText w:val="(%6)"/>
      <w:lvlJc w:val="left"/>
      <w:pPr>
        <w:ind w:left="2160" w:hanging="360"/>
      </w:pPr>
      <w:rPr>
        <w:color w:val="FF0000"/>
      </w:rPr>
    </w:lvl>
    <w:lvl w:ilvl="6">
      <w:start w:val="1"/>
      <w:numFmt w:val="decimal"/>
      <w:lvlText w:val="%7."/>
      <w:lvlJc w:val="left"/>
      <w:pPr>
        <w:ind w:left="2520" w:hanging="360"/>
      </w:pPr>
      <w:rPr>
        <w:color w:val="FF0000"/>
      </w:rPr>
    </w:lvl>
    <w:lvl w:ilvl="7">
      <w:start w:val="1"/>
      <w:numFmt w:val="lowerLetter"/>
      <w:lvlText w:val="%8."/>
      <w:lvlJc w:val="left"/>
      <w:pPr>
        <w:ind w:left="2880" w:hanging="360"/>
      </w:pPr>
      <w:rPr>
        <w:color w:val="FF0000"/>
      </w:rPr>
    </w:lvl>
    <w:lvl w:ilvl="8">
      <w:start w:val="1"/>
      <w:numFmt w:val="lowerRoman"/>
      <w:lvlText w:val="%9."/>
      <w:lvlJc w:val="left"/>
      <w:pPr>
        <w:ind w:left="3240" w:hanging="360"/>
      </w:pPr>
      <w:rPr>
        <w:color w:val="FF0000"/>
      </w:rPr>
    </w:lvl>
  </w:abstractNum>
  <w:abstractNum w:abstractNumId="62" w15:restartNumberingAfterBreak="0">
    <w:nsid w:val="65320285"/>
    <w:multiLevelType w:val="hybridMultilevel"/>
    <w:tmpl w:val="C2F6E4A6"/>
    <w:lvl w:ilvl="0" w:tplc="59EE7D74">
      <w:start w:val="3"/>
      <w:numFmt w:val="decimal"/>
      <w:lvlText w:val="%1."/>
      <w:lvlJc w:val="left"/>
      <w:pPr>
        <w:ind w:left="4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0212D4">
      <w:start w:val="1"/>
      <w:numFmt w:val="decimal"/>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BA6304">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3C6CB0">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C8BD1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AFAC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EEFD96">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423B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7E221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653A332B"/>
    <w:multiLevelType w:val="hybridMultilevel"/>
    <w:tmpl w:val="83A4A6E6"/>
    <w:lvl w:ilvl="0" w:tplc="04150003">
      <w:start w:val="1"/>
      <w:numFmt w:val="bullet"/>
      <w:lvlText w:val="o"/>
      <w:lvlJc w:val="left"/>
      <w:pPr>
        <w:ind w:left="3305" w:hanging="360"/>
      </w:pPr>
      <w:rPr>
        <w:rFonts w:ascii="Courier New" w:hAnsi="Courier New" w:cs="Courier New" w:hint="default"/>
      </w:rPr>
    </w:lvl>
    <w:lvl w:ilvl="1" w:tplc="04150003" w:tentative="1">
      <w:start w:val="1"/>
      <w:numFmt w:val="bullet"/>
      <w:lvlText w:val="o"/>
      <w:lvlJc w:val="left"/>
      <w:pPr>
        <w:ind w:left="4025" w:hanging="360"/>
      </w:pPr>
      <w:rPr>
        <w:rFonts w:ascii="Courier New" w:hAnsi="Courier New" w:cs="Courier New" w:hint="default"/>
      </w:rPr>
    </w:lvl>
    <w:lvl w:ilvl="2" w:tplc="04150005" w:tentative="1">
      <w:start w:val="1"/>
      <w:numFmt w:val="bullet"/>
      <w:lvlText w:val=""/>
      <w:lvlJc w:val="left"/>
      <w:pPr>
        <w:ind w:left="4745" w:hanging="360"/>
      </w:pPr>
      <w:rPr>
        <w:rFonts w:ascii="Wingdings" w:hAnsi="Wingdings" w:hint="default"/>
      </w:rPr>
    </w:lvl>
    <w:lvl w:ilvl="3" w:tplc="04150001" w:tentative="1">
      <w:start w:val="1"/>
      <w:numFmt w:val="bullet"/>
      <w:lvlText w:val=""/>
      <w:lvlJc w:val="left"/>
      <w:pPr>
        <w:ind w:left="5465" w:hanging="360"/>
      </w:pPr>
      <w:rPr>
        <w:rFonts w:ascii="Symbol" w:hAnsi="Symbol" w:hint="default"/>
      </w:rPr>
    </w:lvl>
    <w:lvl w:ilvl="4" w:tplc="04150003" w:tentative="1">
      <w:start w:val="1"/>
      <w:numFmt w:val="bullet"/>
      <w:lvlText w:val="o"/>
      <w:lvlJc w:val="left"/>
      <w:pPr>
        <w:ind w:left="6185" w:hanging="360"/>
      </w:pPr>
      <w:rPr>
        <w:rFonts w:ascii="Courier New" w:hAnsi="Courier New" w:cs="Courier New" w:hint="default"/>
      </w:rPr>
    </w:lvl>
    <w:lvl w:ilvl="5" w:tplc="04150005" w:tentative="1">
      <w:start w:val="1"/>
      <w:numFmt w:val="bullet"/>
      <w:lvlText w:val=""/>
      <w:lvlJc w:val="left"/>
      <w:pPr>
        <w:ind w:left="6905" w:hanging="360"/>
      </w:pPr>
      <w:rPr>
        <w:rFonts w:ascii="Wingdings" w:hAnsi="Wingdings" w:hint="default"/>
      </w:rPr>
    </w:lvl>
    <w:lvl w:ilvl="6" w:tplc="04150001" w:tentative="1">
      <w:start w:val="1"/>
      <w:numFmt w:val="bullet"/>
      <w:lvlText w:val=""/>
      <w:lvlJc w:val="left"/>
      <w:pPr>
        <w:ind w:left="7625" w:hanging="360"/>
      </w:pPr>
      <w:rPr>
        <w:rFonts w:ascii="Symbol" w:hAnsi="Symbol" w:hint="default"/>
      </w:rPr>
    </w:lvl>
    <w:lvl w:ilvl="7" w:tplc="04150003" w:tentative="1">
      <w:start w:val="1"/>
      <w:numFmt w:val="bullet"/>
      <w:lvlText w:val="o"/>
      <w:lvlJc w:val="left"/>
      <w:pPr>
        <w:ind w:left="8345" w:hanging="360"/>
      </w:pPr>
      <w:rPr>
        <w:rFonts w:ascii="Courier New" w:hAnsi="Courier New" w:cs="Courier New" w:hint="default"/>
      </w:rPr>
    </w:lvl>
    <w:lvl w:ilvl="8" w:tplc="04150005" w:tentative="1">
      <w:start w:val="1"/>
      <w:numFmt w:val="bullet"/>
      <w:lvlText w:val=""/>
      <w:lvlJc w:val="left"/>
      <w:pPr>
        <w:ind w:left="9065" w:hanging="360"/>
      </w:pPr>
      <w:rPr>
        <w:rFonts w:ascii="Wingdings" w:hAnsi="Wingdings" w:hint="default"/>
      </w:rPr>
    </w:lvl>
  </w:abstractNum>
  <w:abstractNum w:abstractNumId="64" w15:restartNumberingAfterBreak="0">
    <w:nsid w:val="65E14757"/>
    <w:multiLevelType w:val="hybridMultilevel"/>
    <w:tmpl w:val="28943E8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6313DCD"/>
    <w:multiLevelType w:val="multilevel"/>
    <w:tmpl w:val="56F8C1DA"/>
    <w:lvl w:ilvl="0">
      <w:start w:val="1"/>
      <w:numFmt w:val="lowerLetter"/>
      <w:lvlText w:val="%1)"/>
      <w:lvlJc w:val="left"/>
      <w:pPr>
        <w:ind w:left="785" w:hanging="360"/>
      </w:pPr>
      <w:rPr>
        <w:b w:val="0"/>
        <w:i w:val="0"/>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rPr>
        <w:rFonts w:ascii="Times New Roman" w:eastAsia="Times New Roman" w:hAnsi="Times New Roman" w:cs="Times New Roman"/>
        <w:sz w:val="24"/>
        <w:szCs w:val="24"/>
      </w:r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66" w15:restartNumberingAfterBreak="0">
    <w:nsid w:val="68363012"/>
    <w:multiLevelType w:val="multilevel"/>
    <w:tmpl w:val="A0D0F946"/>
    <w:lvl w:ilvl="0">
      <w:start w:val="1"/>
      <w:numFmt w:val="decimal"/>
      <w:lvlText w:val="%1."/>
      <w:lvlJc w:val="left"/>
      <w:pPr>
        <w:ind w:left="360" w:hanging="360"/>
      </w:pPr>
      <w:rPr>
        <w:rFonts w:ascii="Times New Roman" w:eastAsia="Times New Roman" w:hAnsi="Times New Roman" w:cs="Times New Roman"/>
        <w:b w:val="0"/>
        <w:i w:val="0"/>
        <w:color w:val="000000"/>
      </w:rPr>
    </w:lvl>
    <w:lvl w:ilvl="1">
      <w:start w:val="1"/>
      <w:numFmt w:val="lowerLetter"/>
      <w:lvlText w:val="%2)"/>
      <w:lvlJc w:val="left"/>
      <w:pPr>
        <w:ind w:left="928"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360" w:hanging="360"/>
      </w:pPr>
      <w:rPr>
        <w:b w:val="0"/>
      </w:rPr>
    </w:lvl>
    <w:lvl w:ilvl="4">
      <w:start w:val="1"/>
      <w:numFmt w:val="decimal"/>
      <w:lvlText w:val="%5)"/>
      <w:lvlJc w:val="left"/>
      <w:pPr>
        <w:ind w:left="928" w:hanging="360"/>
      </w:pPr>
      <w:rPr>
        <w:b w:val="0"/>
        <w:i w:val="0"/>
      </w:rPr>
    </w:lvl>
    <w:lvl w:ilvl="5">
      <w:start w:val="4"/>
      <w:numFmt w:val="decimal"/>
      <w:lvlText w:val="%6"/>
      <w:lvlJc w:val="left"/>
      <w:pPr>
        <w:ind w:left="4500" w:hanging="360"/>
      </w:pPr>
      <w:rPr>
        <w:sz w:val="24"/>
        <w:szCs w:val="24"/>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84D301C"/>
    <w:multiLevelType w:val="multilevel"/>
    <w:tmpl w:val="C276C862"/>
    <w:lvl w:ilvl="0">
      <w:start w:val="1"/>
      <w:numFmt w:val="decimal"/>
      <w:lvlText w:val="%1."/>
      <w:lvlJc w:val="left"/>
      <w:pPr>
        <w:ind w:left="376" w:hanging="228"/>
      </w:pPr>
      <w:rPr>
        <w:rFonts w:ascii="Times New Roman" w:eastAsia="Times New Roman" w:hAnsi="Times New Roman" w:cs="Times New Roman"/>
        <w:b w:val="0"/>
        <w:sz w:val="22"/>
        <w:szCs w:val="22"/>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68" w15:restartNumberingAfterBreak="0">
    <w:nsid w:val="69220758"/>
    <w:multiLevelType w:val="hybridMultilevel"/>
    <w:tmpl w:val="4E3A97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6ACB325F"/>
    <w:multiLevelType w:val="multilevel"/>
    <w:tmpl w:val="5EDC8F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BBB2EFE"/>
    <w:multiLevelType w:val="multilevel"/>
    <w:tmpl w:val="0062F6BA"/>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71" w15:restartNumberingAfterBreak="0">
    <w:nsid w:val="6C7515DE"/>
    <w:multiLevelType w:val="hybridMultilevel"/>
    <w:tmpl w:val="50846204"/>
    <w:lvl w:ilvl="0" w:tplc="04150017">
      <w:start w:val="1"/>
      <w:numFmt w:val="lowerLetter"/>
      <w:lvlText w:val="%1)"/>
      <w:lvlJc w:val="left"/>
      <w:pPr>
        <w:ind w:left="1713" w:hanging="360"/>
      </w:pPr>
      <w:rPr>
        <w:rFonts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72" w15:restartNumberingAfterBreak="0">
    <w:nsid w:val="6D465541"/>
    <w:multiLevelType w:val="multilevel"/>
    <w:tmpl w:val="E084E3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EC36C7B"/>
    <w:multiLevelType w:val="multilevel"/>
    <w:tmpl w:val="F29E2BD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F4C0E89"/>
    <w:multiLevelType w:val="multilevel"/>
    <w:tmpl w:val="7B5AC06E"/>
    <w:lvl w:ilvl="0">
      <w:start w:val="1"/>
      <w:numFmt w:val="decimal"/>
      <w:lvlText w:val="%1."/>
      <w:lvlJc w:val="left"/>
      <w:pPr>
        <w:ind w:left="376" w:hanging="228"/>
      </w:pPr>
      <w:rPr>
        <w:rFonts w:ascii="Times New Roman" w:eastAsia="Times New Roman" w:hAnsi="Times New Roman" w:cs="Times New Roman"/>
        <w:b w:val="0"/>
        <w:sz w:val="24"/>
        <w:szCs w:val="24"/>
      </w:rPr>
    </w:lvl>
    <w:lvl w:ilvl="1">
      <w:numFmt w:val="bullet"/>
      <w:lvlText w:val="•"/>
      <w:lvlJc w:val="left"/>
      <w:pPr>
        <w:ind w:left="1221" w:hanging="228"/>
      </w:pPr>
    </w:lvl>
    <w:lvl w:ilvl="2">
      <w:numFmt w:val="bullet"/>
      <w:lvlText w:val="•"/>
      <w:lvlJc w:val="left"/>
      <w:pPr>
        <w:ind w:left="2066" w:hanging="228"/>
      </w:pPr>
    </w:lvl>
    <w:lvl w:ilvl="3">
      <w:numFmt w:val="bullet"/>
      <w:lvlText w:val="•"/>
      <w:lvlJc w:val="left"/>
      <w:pPr>
        <w:ind w:left="2910" w:hanging="228"/>
      </w:pPr>
    </w:lvl>
    <w:lvl w:ilvl="4">
      <w:numFmt w:val="bullet"/>
      <w:lvlText w:val="•"/>
      <w:lvlJc w:val="left"/>
      <w:pPr>
        <w:ind w:left="3755" w:hanging="228"/>
      </w:pPr>
    </w:lvl>
    <w:lvl w:ilvl="5">
      <w:numFmt w:val="bullet"/>
      <w:lvlText w:val="•"/>
      <w:lvlJc w:val="left"/>
      <w:pPr>
        <w:ind w:left="4600" w:hanging="228"/>
      </w:pPr>
    </w:lvl>
    <w:lvl w:ilvl="6">
      <w:numFmt w:val="bullet"/>
      <w:lvlText w:val="•"/>
      <w:lvlJc w:val="left"/>
      <w:pPr>
        <w:ind w:left="5445" w:hanging="228"/>
      </w:pPr>
    </w:lvl>
    <w:lvl w:ilvl="7">
      <w:numFmt w:val="bullet"/>
      <w:lvlText w:val="•"/>
      <w:lvlJc w:val="left"/>
      <w:pPr>
        <w:ind w:left="6290" w:hanging="228"/>
      </w:pPr>
    </w:lvl>
    <w:lvl w:ilvl="8">
      <w:numFmt w:val="bullet"/>
      <w:lvlText w:val="•"/>
      <w:lvlJc w:val="left"/>
      <w:pPr>
        <w:ind w:left="7135" w:hanging="228"/>
      </w:pPr>
    </w:lvl>
  </w:abstractNum>
  <w:abstractNum w:abstractNumId="75" w15:restartNumberingAfterBreak="0">
    <w:nsid w:val="728472B8"/>
    <w:multiLevelType w:val="multilevel"/>
    <w:tmpl w:val="7E0281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728519CA"/>
    <w:multiLevelType w:val="hybridMultilevel"/>
    <w:tmpl w:val="B83C5ACE"/>
    <w:lvl w:ilvl="0" w:tplc="04150017">
      <w:start w:val="1"/>
      <w:numFmt w:val="lowerLetter"/>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7" w15:restartNumberingAfterBreak="0">
    <w:nsid w:val="73AE3D63"/>
    <w:multiLevelType w:val="hybridMultilevel"/>
    <w:tmpl w:val="64709F3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77A674B"/>
    <w:multiLevelType w:val="multilevel"/>
    <w:tmpl w:val="FC60B196"/>
    <w:lvl w:ilvl="0">
      <w:start w:val="5"/>
      <w:numFmt w:val="decimal"/>
      <w:lvlText w:val="%1."/>
      <w:lvlJc w:val="left"/>
      <w:pPr>
        <w:ind w:left="296" w:hanging="180"/>
      </w:pPr>
      <w:rPr>
        <w:rFonts w:ascii="Calibri" w:eastAsia="Calibri" w:hAnsi="Calibri" w:cs="Calibri"/>
        <w:b/>
        <w:sz w:val="18"/>
        <w:szCs w:val="18"/>
      </w:rPr>
    </w:lvl>
    <w:lvl w:ilvl="1">
      <w:start w:val="1"/>
      <w:numFmt w:val="decimal"/>
      <w:lvlText w:val="%2)"/>
      <w:lvlJc w:val="left"/>
      <w:pPr>
        <w:ind w:left="735" w:hanging="325"/>
      </w:pPr>
      <w:rPr>
        <w:rFonts w:ascii="Calibri" w:eastAsia="Calibri" w:hAnsi="Calibri" w:cs="Calibri"/>
        <w:b w:val="0"/>
        <w:sz w:val="18"/>
        <w:szCs w:val="18"/>
      </w:rPr>
    </w:lvl>
    <w:lvl w:ilvl="2">
      <w:numFmt w:val="bullet"/>
      <w:lvlText w:val="•"/>
      <w:lvlJc w:val="left"/>
      <w:pPr>
        <w:ind w:left="1729" w:hanging="325"/>
      </w:pPr>
    </w:lvl>
    <w:lvl w:ilvl="3">
      <w:numFmt w:val="bullet"/>
      <w:lvlText w:val="•"/>
      <w:lvlJc w:val="left"/>
      <w:pPr>
        <w:ind w:left="2723" w:hanging="325"/>
      </w:pPr>
    </w:lvl>
    <w:lvl w:ilvl="4">
      <w:numFmt w:val="bullet"/>
      <w:lvlText w:val="•"/>
      <w:lvlJc w:val="left"/>
      <w:pPr>
        <w:ind w:left="3716" w:hanging="325"/>
      </w:pPr>
    </w:lvl>
    <w:lvl w:ilvl="5">
      <w:numFmt w:val="bullet"/>
      <w:lvlText w:val="•"/>
      <w:lvlJc w:val="left"/>
      <w:pPr>
        <w:ind w:left="4710" w:hanging="325"/>
      </w:pPr>
    </w:lvl>
    <w:lvl w:ilvl="6">
      <w:numFmt w:val="bullet"/>
      <w:lvlText w:val="•"/>
      <w:lvlJc w:val="left"/>
      <w:pPr>
        <w:ind w:left="5704" w:hanging="325"/>
      </w:pPr>
    </w:lvl>
    <w:lvl w:ilvl="7">
      <w:numFmt w:val="bullet"/>
      <w:lvlText w:val="•"/>
      <w:lvlJc w:val="left"/>
      <w:pPr>
        <w:ind w:left="6697" w:hanging="325"/>
      </w:pPr>
    </w:lvl>
    <w:lvl w:ilvl="8">
      <w:numFmt w:val="bullet"/>
      <w:lvlText w:val="•"/>
      <w:lvlJc w:val="left"/>
      <w:pPr>
        <w:ind w:left="7691" w:hanging="325"/>
      </w:pPr>
    </w:lvl>
  </w:abstractNum>
  <w:abstractNum w:abstractNumId="79" w15:restartNumberingAfterBreak="0">
    <w:nsid w:val="7793217D"/>
    <w:multiLevelType w:val="multilevel"/>
    <w:tmpl w:val="C73CF9AC"/>
    <w:lvl w:ilvl="0">
      <w:start w:val="6"/>
      <w:numFmt w:val="upperRoman"/>
      <w:lvlText w:val="%1."/>
      <w:lvlJc w:val="left"/>
      <w:pPr>
        <w:ind w:left="1197" w:hanging="252"/>
      </w:pPr>
      <w:rPr>
        <w:rFonts w:ascii="Calibri" w:eastAsia="Calibri" w:hAnsi="Calibri" w:cs="Calibri"/>
        <w:b/>
        <w:sz w:val="19"/>
        <w:szCs w:val="19"/>
      </w:rPr>
    </w:lvl>
    <w:lvl w:ilvl="1">
      <w:numFmt w:val="bullet"/>
      <w:lvlText w:val="•"/>
      <w:lvlJc w:val="left"/>
      <w:pPr>
        <w:ind w:left="2087" w:hanging="252"/>
      </w:pPr>
    </w:lvl>
    <w:lvl w:ilvl="2">
      <w:numFmt w:val="bullet"/>
      <w:lvlText w:val="•"/>
      <w:lvlJc w:val="left"/>
      <w:pPr>
        <w:ind w:left="2978" w:hanging="252"/>
      </w:pPr>
    </w:lvl>
    <w:lvl w:ilvl="3">
      <w:numFmt w:val="bullet"/>
      <w:lvlText w:val="•"/>
      <w:lvlJc w:val="left"/>
      <w:pPr>
        <w:ind w:left="3869" w:hanging="252"/>
      </w:pPr>
    </w:lvl>
    <w:lvl w:ilvl="4">
      <w:numFmt w:val="bullet"/>
      <w:lvlText w:val="•"/>
      <w:lvlJc w:val="left"/>
      <w:pPr>
        <w:ind w:left="4760" w:hanging="252"/>
      </w:pPr>
    </w:lvl>
    <w:lvl w:ilvl="5">
      <w:numFmt w:val="bullet"/>
      <w:lvlText w:val="•"/>
      <w:lvlJc w:val="left"/>
      <w:pPr>
        <w:ind w:left="5651" w:hanging="252"/>
      </w:pPr>
    </w:lvl>
    <w:lvl w:ilvl="6">
      <w:numFmt w:val="bullet"/>
      <w:lvlText w:val="•"/>
      <w:lvlJc w:val="left"/>
      <w:pPr>
        <w:ind w:left="6542" w:hanging="252"/>
      </w:pPr>
    </w:lvl>
    <w:lvl w:ilvl="7">
      <w:numFmt w:val="bullet"/>
      <w:lvlText w:val="•"/>
      <w:lvlJc w:val="left"/>
      <w:pPr>
        <w:ind w:left="7433" w:hanging="252"/>
      </w:pPr>
    </w:lvl>
    <w:lvl w:ilvl="8">
      <w:numFmt w:val="bullet"/>
      <w:lvlText w:val="•"/>
      <w:lvlJc w:val="left"/>
      <w:pPr>
        <w:ind w:left="8323" w:hanging="252"/>
      </w:pPr>
    </w:lvl>
  </w:abstractNum>
  <w:abstractNum w:abstractNumId="80" w15:restartNumberingAfterBreak="0">
    <w:nsid w:val="7BAE19D5"/>
    <w:multiLevelType w:val="multilevel"/>
    <w:tmpl w:val="4A96CCF2"/>
    <w:lvl w:ilvl="0">
      <w:start w:val="1"/>
      <w:numFmt w:val="decimal"/>
      <w:lvlText w:val="%1."/>
      <w:lvlJc w:val="left"/>
      <w:pPr>
        <w:ind w:left="649" w:hanging="320"/>
      </w:pPr>
      <w:rPr>
        <w:rFonts w:ascii="Calibri" w:eastAsia="Calibri" w:hAnsi="Calibri" w:cs="Calibri"/>
        <w:b/>
        <w:sz w:val="17"/>
        <w:szCs w:val="17"/>
      </w:rPr>
    </w:lvl>
    <w:lvl w:ilvl="1">
      <w:numFmt w:val="bullet"/>
      <w:lvlText w:val="•"/>
      <w:lvlJc w:val="left"/>
      <w:pPr>
        <w:ind w:left="1531" w:hanging="321"/>
      </w:pPr>
    </w:lvl>
    <w:lvl w:ilvl="2">
      <w:numFmt w:val="bullet"/>
      <w:lvlText w:val="•"/>
      <w:lvlJc w:val="left"/>
      <w:pPr>
        <w:ind w:left="2414" w:hanging="321"/>
      </w:pPr>
    </w:lvl>
    <w:lvl w:ilvl="3">
      <w:numFmt w:val="bullet"/>
      <w:lvlText w:val="•"/>
      <w:lvlJc w:val="left"/>
      <w:pPr>
        <w:ind w:left="3297" w:hanging="321"/>
      </w:pPr>
    </w:lvl>
    <w:lvl w:ilvl="4">
      <w:numFmt w:val="bullet"/>
      <w:lvlText w:val="•"/>
      <w:lvlJc w:val="left"/>
      <w:pPr>
        <w:ind w:left="4179" w:hanging="321"/>
      </w:pPr>
    </w:lvl>
    <w:lvl w:ilvl="5">
      <w:numFmt w:val="bullet"/>
      <w:lvlText w:val="•"/>
      <w:lvlJc w:val="left"/>
      <w:pPr>
        <w:ind w:left="5062" w:hanging="321"/>
      </w:pPr>
    </w:lvl>
    <w:lvl w:ilvl="6">
      <w:numFmt w:val="bullet"/>
      <w:lvlText w:val="•"/>
      <w:lvlJc w:val="left"/>
      <w:pPr>
        <w:ind w:left="5944" w:hanging="321"/>
      </w:pPr>
    </w:lvl>
    <w:lvl w:ilvl="7">
      <w:numFmt w:val="bullet"/>
      <w:lvlText w:val="•"/>
      <w:lvlJc w:val="left"/>
      <w:pPr>
        <w:ind w:left="6827" w:hanging="321"/>
      </w:pPr>
    </w:lvl>
    <w:lvl w:ilvl="8">
      <w:numFmt w:val="bullet"/>
      <w:lvlText w:val="•"/>
      <w:lvlJc w:val="left"/>
      <w:pPr>
        <w:ind w:left="7710" w:hanging="321"/>
      </w:pPr>
    </w:lvl>
  </w:abstractNum>
  <w:abstractNum w:abstractNumId="81" w15:restartNumberingAfterBreak="0">
    <w:nsid w:val="7D086F29"/>
    <w:multiLevelType w:val="hybridMultilevel"/>
    <w:tmpl w:val="A508A744"/>
    <w:lvl w:ilvl="0" w:tplc="609E0E16">
      <w:start w:val="1"/>
      <w:numFmt w:val="decimal"/>
      <w:lvlText w:val="%1."/>
      <w:lvlJc w:val="left"/>
      <w:pPr>
        <w:ind w:left="6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E86E58">
      <w:start w:val="1"/>
      <w:numFmt w:val="lowerLetter"/>
      <w:lvlText w:val="%2"/>
      <w:lvlJc w:val="left"/>
      <w:pPr>
        <w:ind w:left="12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1876B4">
      <w:start w:val="1"/>
      <w:numFmt w:val="lowerRoman"/>
      <w:lvlText w:val="%3"/>
      <w:lvlJc w:val="left"/>
      <w:pPr>
        <w:ind w:left="19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00EDD2">
      <w:start w:val="1"/>
      <w:numFmt w:val="decimal"/>
      <w:lvlText w:val="%4"/>
      <w:lvlJc w:val="left"/>
      <w:pPr>
        <w:ind w:left="26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08FD02">
      <w:start w:val="1"/>
      <w:numFmt w:val="lowerLetter"/>
      <w:lvlText w:val="%5"/>
      <w:lvlJc w:val="left"/>
      <w:pPr>
        <w:ind w:left="33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F2AA46">
      <w:start w:val="1"/>
      <w:numFmt w:val="lowerRoman"/>
      <w:lvlText w:val="%6"/>
      <w:lvlJc w:val="left"/>
      <w:pPr>
        <w:ind w:left="41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9E227C">
      <w:start w:val="1"/>
      <w:numFmt w:val="decimal"/>
      <w:lvlText w:val="%7"/>
      <w:lvlJc w:val="left"/>
      <w:pPr>
        <w:ind w:left="48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FA3344">
      <w:start w:val="1"/>
      <w:numFmt w:val="lowerLetter"/>
      <w:lvlText w:val="%8"/>
      <w:lvlJc w:val="left"/>
      <w:pPr>
        <w:ind w:left="5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7C622A">
      <w:start w:val="1"/>
      <w:numFmt w:val="lowerRoman"/>
      <w:lvlText w:val="%9"/>
      <w:lvlJc w:val="left"/>
      <w:pPr>
        <w:ind w:left="6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7DDD5424"/>
    <w:multiLevelType w:val="multilevel"/>
    <w:tmpl w:val="4E0ED36C"/>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bullet"/>
      <w:lvlText w:val="o"/>
      <w:lvlJc w:val="left"/>
      <w:pPr>
        <w:ind w:left="2160" w:hanging="18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EA970AA"/>
    <w:multiLevelType w:val="hybridMultilevel"/>
    <w:tmpl w:val="DF125E7A"/>
    <w:lvl w:ilvl="0" w:tplc="0B74C85A">
      <w:start w:val="1"/>
      <w:numFmt w:val="decimal"/>
      <w:lvlText w:val="%1."/>
      <w:lvlJc w:val="left"/>
      <w:pPr>
        <w:ind w:left="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F64CE8">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2E21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49D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8CEE6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1E36BA">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E032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D8FFA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AA0A3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42"/>
  </w:num>
  <w:num w:numId="2">
    <w:abstractNumId w:val="19"/>
  </w:num>
  <w:num w:numId="3">
    <w:abstractNumId w:val="41"/>
  </w:num>
  <w:num w:numId="4">
    <w:abstractNumId w:val="6"/>
  </w:num>
  <w:num w:numId="5">
    <w:abstractNumId w:val="4"/>
  </w:num>
  <w:num w:numId="6">
    <w:abstractNumId w:val="36"/>
  </w:num>
  <w:num w:numId="7">
    <w:abstractNumId w:val="18"/>
  </w:num>
  <w:num w:numId="8">
    <w:abstractNumId w:val="80"/>
  </w:num>
  <w:num w:numId="9">
    <w:abstractNumId w:val="79"/>
  </w:num>
  <w:num w:numId="10">
    <w:abstractNumId w:val="78"/>
  </w:num>
  <w:num w:numId="11">
    <w:abstractNumId w:val="33"/>
  </w:num>
  <w:num w:numId="12">
    <w:abstractNumId w:val="2"/>
  </w:num>
  <w:num w:numId="13">
    <w:abstractNumId w:val="69"/>
  </w:num>
  <w:num w:numId="14">
    <w:abstractNumId w:val="24"/>
  </w:num>
  <w:num w:numId="15">
    <w:abstractNumId w:val="52"/>
  </w:num>
  <w:num w:numId="16">
    <w:abstractNumId w:val="46"/>
  </w:num>
  <w:num w:numId="17">
    <w:abstractNumId w:val="14"/>
  </w:num>
  <w:num w:numId="18">
    <w:abstractNumId w:val="54"/>
  </w:num>
  <w:num w:numId="19">
    <w:abstractNumId w:val="43"/>
  </w:num>
  <w:num w:numId="20">
    <w:abstractNumId w:val="1"/>
  </w:num>
  <w:num w:numId="21">
    <w:abstractNumId w:val="40"/>
  </w:num>
  <w:num w:numId="22">
    <w:abstractNumId w:val="12"/>
  </w:num>
  <w:num w:numId="23">
    <w:abstractNumId w:val="51"/>
  </w:num>
  <w:num w:numId="24">
    <w:abstractNumId w:val="67"/>
  </w:num>
  <w:num w:numId="25">
    <w:abstractNumId w:val="5"/>
  </w:num>
  <w:num w:numId="26">
    <w:abstractNumId w:val="49"/>
  </w:num>
  <w:num w:numId="27">
    <w:abstractNumId w:val="56"/>
  </w:num>
  <w:num w:numId="28">
    <w:abstractNumId w:val="3"/>
  </w:num>
  <w:num w:numId="29">
    <w:abstractNumId w:val="47"/>
  </w:num>
  <w:num w:numId="30">
    <w:abstractNumId w:val="21"/>
  </w:num>
  <w:num w:numId="31">
    <w:abstractNumId w:val="45"/>
  </w:num>
  <w:num w:numId="32">
    <w:abstractNumId w:val="29"/>
  </w:num>
  <w:num w:numId="33">
    <w:abstractNumId w:val="13"/>
  </w:num>
  <w:num w:numId="34">
    <w:abstractNumId w:val="39"/>
  </w:num>
  <w:num w:numId="35">
    <w:abstractNumId w:val="61"/>
  </w:num>
  <w:num w:numId="36">
    <w:abstractNumId w:val="66"/>
  </w:num>
  <w:num w:numId="37">
    <w:abstractNumId w:val="58"/>
  </w:num>
  <w:num w:numId="38">
    <w:abstractNumId w:val="74"/>
  </w:num>
  <w:num w:numId="39">
    <w:abstractNumId w:val="70"/>
  </w:num>
  <w:num w:numId="40">
    <w:abstractNumId w:val="0"/>
  </w:num>
  <w:num w:numId="41">
    <w:abstractNumId w:val="38"/>
  </w:num>
  <w:num w:numId="42">
    <w:abstractNumId w:val="75"/>
  </w:num>
  <w:num w:numId="43">
    <w:abstractNumId w:val="27"/>
  </w:num>
  <w:num w:numId="44">
    <w:abstractNumId w:val="10"/>
  </w:num>
  <w:num w:numId="45">
    <w:abstractNumId w:val="60"/>
  </w:num>
  <w:num w:numId="46">
    <w:abstractNumId w:val="73"/>
  </w:num>
  <w:num w:numId="47">
    <w:abstractNumId w:val="37"/>
  </w:num>
  <w:num w:numId="48">
    <w:abstractNumId w:val="65"/>
  </w:num>
  <w:num w:numId="49">
    <w:abstractNumId w:val="31"/>
  </w:num>
  <w:num w:numId="50">
    <w:abstractNumId w:val="57"/>
  </w:num>
  <w:num w:numId="51">
    <w:abstractNumId w:val="16"/>
  </w:num>
  <w:num w:numId="52">
    <w:abstractNumId w:val="20"/>
  </w:num>
  <w:num w:numId="53">
    <w:abstractNumId w:val="72"/>
  </w:num>
  <w:num w:numId="54">
    <w:abstractNumId w:val="59"/>
  </w:num>
  <w:num w:numId="55">
    <w:abstractNumId w:val="35"/>
  </w:num>
  <w:num w:numId="56">
    <w:abstractNumId w:val="11"/>
  </w:num>
  <w:num w:numId="57">
    <w:abstractNumId w:val="15"/>
  </w:num>
  <w:num w:numId="58">
    <w:abstractNumId w:val="34"/>
  </w:num>
  <w:num w:numId="59">
    <w:abstractNumId w:val="81"/>
  </w:num>
  <w:num w:numId="60">
    <w:abstractNumId w:val="28"/>
  </w:num>
  <w:num w:numId="61">
    <w:abstractNumId w:val="62"/>
  </w:num>
  <w:num w:numId="62">
    <w:abstractNumId w:val="83"/>
  </w:num>
  <w:num w:numId="63">
    <w:abstractNumId w:val="50"/>
  </w:num>
  <w:num w:numId="64">
    <w:abstractNumId w:val="23"/>
  </w:num>
  <w:num w:numId="65">
    <w:abstractNumId w:val="9"/>
  </w:num>
  <w:num w:numId="66">
    <w:abstractNumId w:val="77"/>
  </w:num>
  <w:num w:numId="67">
    <w:abstractNumId w:val="32"/>
  </w:num>
  <w:num w:numId="68">
    <w:abstractNumId w:val="71"/>
  </w:num>
  <w:num w:numId="69">
    <w:abstractNumId w:val="76"/>
  </w:num>
  <w:num w:numId="70">
    <w:abstractNumId w:val="25"/>
  </w:num>
  <w:num w:numId="71">
    <w:abstractNumId w:val="44"/>
  </w:num>
  <w:num w:numId="72">
    <w:abstractNumId w:val="7"/>
  </w:num>
  <w:num w:numId="73">
    <w:abstractNumId w:val="68"/>
  </w:num>
  <w:num w:numId="74">
    <w:abstractNumId w:val="55"/>
  </w:num>
  <w:num w:numId="75">
    <w:abstractNumId w:val="22"/>
  </w:num>
  <w:num w:numId="76">
    <w:abstractNumId w:val="82"/>
  </w:num>
  <w:num w:numId="77">
    <w:abstractNumId w:val="17"/>
  </w:num>
  <w:num w:numId="78">
    <w:abstractNumId w:val="64"/>
  </w:num>
  <w:num w:numId="79">
    <w:abstractNumId w:val="53"/>
  </w:num>
  <w:num w:numId="80">
    <w:abstractNumId w:val="48"/>
  </w:num>
  <w:num w:numId="81">
    <w:abstractNumId w:val="63"/>
  </w:num>
  <w:num w:numId="82">
    <w:abstractNumId w:val="30"/>
  </w:num>
  <w:num w:numId="83">
    <w:abstractNumId w:val="26"/>
  </w:num>
  <w:num w:numId="84">
    <w:abstractNumId w:val="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2C1"/>
    <w:rsid w:val="00002E8C"/>
    <w:rsid w:val="00011426"/>
    <w:rsid w:val="00012B78"/>
    <w:rsid w:val="0001303F"/>
    <w:rsid w:val="00021ACF"/>
    <w:rsid w:val="00024DB5"/>
    <w:rsid w:val="000345AD"/>
    <w:rsid w:val="00034A0F"/>
    <w:rsid w:val="00050B71"/>
    <w:rsid w:val="00053949"/>
    <w:rsid w:val="00054B77"/>
    <w:rsid w:val="00057B8A"/>
    <w:rsid w:val="00060979"/>
    <w:rsid w:val="00090836"/>
    <w:rsid w:val="00094DC1"/>
    <w:rsid w:val="000A6B09"/>
    <w:rsid w:val="000B5171"/>
    <w:rsid w:val="000B67A3"/>
    <w:rsid w:val="000C3547"/>
    <w:rsid w:val="000C48C6"/>
    <w:rsid w:val="000D0E91"/>
    <w:rsid w:val="000D6F1B"/>
    <w:rsid w:val="000E51A2"/>
    <w:rsid w:val="000E5E45"/>
    <w:rsid w:val="000F7CB0"/>
    <w:rsid w:val="00100191"/>
    <w:rsid w:val="00101814"/>
    <w:rsid w:val="00102D1C"/>
    <w:rsid w:val="00103C47"/>
    <w:rsid w:val="00103D1E"/>
    <w:rsid w:val="001068F2"/>
    <w:rsid w:val="001145CC"/>
    <w:rsid w:val="00122064"/>
    <w:rsid w:val="00124239"/>
    <w:rsid w:val="00131426"/>
    <w:rsid w:val="00131FA6"/>
    <w:rsid w:val="0013231D"/>
    <w:rsid w:val="00136337"/>
    <w:rsid w:val="00143367"/>
    <w:rsid w:val="00144053"/>
    <w:rsid w:val="00144712"/>
    <w:rsid w:val="00150769"/>
    <w:rsid w:val="00162098"/>
    <w:rsid w:val="00162DB1"/>
    <w:rsid w:val="001667FB"/>
    <w:rsid w:val="00166AB0"/>
    <w:rsid w:val="00173B50"/>
    <w:rsid w:val="001772EC"/>
    <w:rsid w:val="00181749"/>
    <w:rsid w:val="00182117"/>
    <w:rsid w:val="001A22A9"/>
    <w:rsid w:val="001A488C"/>
    <w:rsid w:val="001A515C"/>
    <w:rsid w:val="001A7F56"/>
    <w:rsid w:val="001B1181"/>
    <w:rsid w:val="001B4378"/>
    <w:rsid w:val="001B5F79"/>
    <w:rsid w:val="001E4900"/>
    <w:rsid w:val="002038BC"/>
    <w:rsid w:val="002052DD"/>
    <w:rsid w:val="0020781E"/>
    <w:rsid w:val="00211D7F"/>
    <w:rsid w:val="00212363"/>
    <w:rsid w:val="00214358"/>
    <w:rsid w:val="002161C4"/>
    <w:rsid w:val="002203A0"/>
    <w:rsid w:val="00224B2A"/>
    <w:rsid w:val="002334B0"/>
    <w:rsid w:val="00242B5D"/>
    <w:rsid w:val="002576DD"/>
    <w:rsid w:val="002644A0"/>
    <w:rsid w:val="002901E3"/>
    <w:rsid w:val="002A281C"/>
    <w:rsid w:val="002A6BD9"/>
    <w:rsid w:val="002C0A65"/>
    <w:rsid w:val="002C6C15"/>
    <w:rsid w:val="002E087E"/>
    <w:rsid w:val="002E2C2C"/>
    <w:rsid w:val="002E4840"/>
    <w:rsid w:val="003213AC"/>
    <w:rsid w:val="0032591C"/>
    <w:rsid w:val="00335035"/>
    <w:rsid w:val="00351934"/>
    <w:rsid w:val="00356B67"/>
    <w:rsid w:val="0035798A"/>
    <w:rsid w:val="00367203"/>
    <w:rsid w:val="00376C0D"/>
    <w:rsid w:val="00380437"/>
    <w:rsid w:val="0038459C"/>
    <w:rsid w:val="003927B7"/>
    <w:rsid w:val="00392F0C"/>
    <w:rsid w:val="003A6FCC"/>
    <w:rsid w:val="003B0057"/>
    <w:rsid w:val="003C294D"/>
    <w:rsid w:val="003C2D4A"/>
    <w:rsid w:val="003C509F"/>
    <w:rsid w:val="003D18E6"/>
    <w:rsid w:val="003D5A00"/>
    <w:rsid w:val="003E7A02"/>
    <w:rsid w:val="003F23DA"/>
    <w:rsid w:val="003F2AA8"/>
    <w:rsid w:val="003F2FFE"/>
    <w:rsid w:val="003F6EE0"/>
    <w:rsid w:val="00401818"/>
    <w:rsid w:val="00402075"/>
    <w:rsid w:val="00402629"/>
    <w:rsid w:val="004065A7"/>
    <w:rsid w:val="00407CBA"/>
    <w:rsid w:val="004105A4"/>
    <w:rsid w:val="00412432"/>
    <w:rsid w:val="00415769"/>
    <w:rsid w:val="004201FF"/>
    <w:rsid w:val="00421B04"/>
    <w:rsid w:val="004224CF"/>
    <w:rsid w:val="00432239"/>
    <w:rsid w:val="00433A87"/>
    <w:rsid w:val="00436BDD"/>
    <w:rsid w:val="00437D18"/>
    <w:rsid w:val="00450CFC"/>
    <w:rsid w:val="00452091"/>
    <w:rsid w:val="004523A5"/>
    <w:rsid w:val="0046248A"/>
    <w:rsid w:val="0047288A"/>
    <w:rsid w:val="00473B0A"/>
    <w:rsid w:val="0047458C"/>
    <w:rsid w:val="00482829"/>
    <w:rsid w:val="00491B95"/>
    <w:rsid w:val="004A0B40"/>
    <w:rsid w:val="004A3B54"/>
    <w:rsid w:val="004B2664"/>
    <w:rsid w:val="004C3D9C"/>
    <w:rsid w:val="004D18DE"/>
    <w:rsid w:val="004D7E7C"/>
    <w:rsid w:val="004E0ECD"/>
    <w:rsid w:val="004E108A"/>
    <w:rsid w:val="004E40F5"/>
    <w:rsid w:val="004F0E63"/>
    <w:rsid w:val="004F66C9"/>
    <w:rsid w:val="004F70D6"/>
    <w:rsid w:val="005000F2"/>
    <w:rsid w:val="0050346F"/>
    <w:rsid w:val="00504275"/>
    <w:rsid w:val="005204FC"/>
    <w:rsid w:val="00530267"/>
    <w:rsid w:val="00562C16"/>
    <w:rsid w:val="00565465"/>
    <w:rsid w:val="005660E7"/>
    <w:rsid w:val="00566200"/>
    <w:rsid w:val="00574B54"/>
    <w:rsid w:val="0057583F"/>
    <w:rsid w:val="005777F3"/>
    <w:rsid w:val="005830D8"/>
    <w:rsid w:val="00583EA7"/>
    <w:rsid w:val="00594BD0"/>
    <w:rsid w:val="005A0D80"/>
    <w:rsid w:val="005A5D59"/>
    <w:rsid w:val="005A6652"/>
    <w:rsid w:val="005A7F9A"/>
    <w:rsid w:val="005B0E05"/>
    <w:rsid w:val="005B1A75"/>
    <w:rsid w:val="005C3940"/>
    <w:rsid w:val="005D15DD"/>
    <w:rsid w:val="005E73F0"/>
    <w:rsid w:val="005E770C"/>
    <w:rsid w:val="00602216"/>
    <w:rsid w:val="00602905"/>
    <w:rsid w:val="00604992"/>
    <w:rsid w:val="00613288"/>
    <w:rsid w:val="00614E35"/>
    <w:rsid w:val="00620EA6"/>
    <w:rsid w:val="00623AD4"/>
    <w:rsid w:val="00623F7F"/>
    <w:rsid w:val="00624496"/>
    <w:rsid w:val="00625B37"/>
    <w:rsid w:val="00633B25"/>
    <w:rsid w:val="00636073"/>
    <w:rsid w:val="00637609"/>
    <w:rsid w:val="006423EB"/>
    <w:rsid w:val="00642C35"/>
    <w:rsid w:val="00650B33"/>
    <w:rsid w:val="00652E3A"/>
    <w:rsid w:val="00667C58"/>
    <w:rsid w:val="00667FCE"/>
    <w:rsid w:val="00673ED1"/>
    <w:rsid w:val="006749B6"/>
    <w:rsid w:val="00675117"/>
    <w:rsid w:val="006812B2"/>
    <w:rsid w:val="00690C06"/>
    <w:rsid w:val="00696D21"/>
    <w:rsid w:val="00697758"/>
    <w:rsid w:val="006C5F35"/>
    <w:rsid w:val="006D080D"/>
    <w:rsid w:val="006D26B0"/>
    <w:rsid w:val="006D7A2B"/>
    <w:rsid w:val="006E2AC3"/>
    <w:rsid w:val="006E7F1F"/>
    <w:rsid w:val="006F2BD5"/>
    <w:rsid w:val="006F61F0"/>
    <w:rsid w:val="006F6F01"/>
    <w:rsid w:val="00703C71"/>
    <w:rsid w:val="007318D6"/>
    <w:rsid w:val="00732127"/>
    <w:rsid w:val="007376D5"/>
    <w:rsid w:val="007421AA"/>
    <w:rsid w:val="007645E4"/>
    <w:rsid w:val="00772788"/>
    <w:rsid w:val="00797D07"/>
    <w:rsid w:val="007A7DAB"/>
    <w:rsid w:val="007B0279"/>
    <w:rsid w:val="007B3EF9"/>
    <w:rsid w:val="007B7E5F"/>
    <w:rsid w:val="007C71D3"/>
    <w:rsid w:val="007E590B"/>
    <w:rsid w:val="007F028F"/>
    <w:rsid w:val="007F09D1"/>
    <w:rsid w:val="007F0A7A"/>
    <w:rsid w:val="007F129F"/>
    <w:rsid w:val="0080221A"/>
    <w:rsid w:val="00802A6C"/>
    <w:rsid w:val="00804ACF"/>
    <w:rsid w:val="008066F7"/>
    <w:rsid w:val="008104DC"/>
    <w:rsid w:val="00834039"/>
    <w:rsid w:val="00847CB0"/>
    <w:rsid w:val="008579C7"/>
    <w:rsid w:val="00865021"/>
    <w:rsid w:val="00866FE5"/>
    <w:rsid w:val="00880064"/>
    <w:rsid w:val="00881CD8"/>
    <w:rsid w:val="00885DA0"/>
    <w:rsid w:val="00887065"/>
    <w:rsid w:val="0089135B"/>
    <w:rsid w:val="00895533"/>
    <w:rsid w:val="00895D48"/>
    <w:rsid w:val="008A5BFF"/>
    <w:rsid w:val="008B0140"/>
    <w:rsid w:val="008B325E"/>
    <w:rsid w:val="008C576A"/>
    <w:rsid w:val="008C5E0B"/>
    <w:rsid w:val="008C6E29"/>
    <w:rsid w:val="008C7032"/>
    <w:rsid w:val="008C7523"/>
    <w:rsid w:val="008D18E8"/>
    <w:rsid w:val="008D21E7"/>
    <w:rsid w:val="008D734F"/>
    <w:rsid w:val="008E18D0"/>
    <w:rsid w:val="008F0E4F"/>
    <w:rsid w:val="00900B93"/>
    <w:rsid w:val="009138ED"/>
    <w:rsid w:val="00944AB8"/>
    <w:rsid w:val="009561A7"/>
    <w:rsid w:val="00957C96"/>
    <w:rsid w:val="0097741C"/>
    <w:rsid w:val="00983D26"/>
    <w:rsid w:val="0098770B"/>
    <w:rsid w:val="00995FE6"/>
    <w:rsid w:val="009A10F0"/>
    <w:rsid w:val="009A1F58"/>
    <w:rsid w:val="009C2761"/>
    <w:rsid w:val="009C3835"/>
    <w:rsid w:val="009D1055"/>
    <w:rsid w:val="009D7B34"/>
    <w:rsid w:val="009E5532"/>
    <w:rsid w:val="009F4439"/>
    <w:rsid w:val="009F46D2"/>
    <w:rsid w:val="00A022FD"/>
    <w:rsid w:val="00A339F4"/>
    <w:rsid w:val="00A34C3C"/>
    <w:rsid w:val="00A35383"/>
    <w:rsid w:val="00A414C7"/>
    <w:rsid w:val="00A416A2"/>
    <w:rsid w:val="00A41B84"/>
    <w:rsid w:val="00A45A31"/>
    <w:rsid w:val="00A6708E"/>
    <w:rsid w:val="00A74200"/>
    <w:rsid w:val="00A7468F"/>
    <w:rsid w:val="00A81A48"/>
    <w:rsid w:val="00A82CA7"/>
    <w:rsid w:val="00A86D8F"/>
    <w:rsid w:val="00A975BF"/>
    <w:rsid w:val="00AA6EA7"/>
    <w:rsid w:val="00AA6EFD"/>
    <w:rsid w:val="00AD4453"/>
    <w:rsid w:val="00AF2106"/>
    <w:rsid w:val="00AF2F0B"/>
    <w:rsid w:val="00AF64C8"/>
    <w:rsid w:val="00B07A4E"/>
    <w:rsid w:val="00B14106"/>
    <w:rsid w:val="00B14D67"/>
    <w:rsid w:val="00B2315E"/>
    <w:rsid w:val="00B305CC"/>
    <w:rsid w:val="00B31C4E"/>
    <w:rsid w:val="00B33C42"/>
    <w:rsid w:val="00B3473E"/>
    <w:rsid w:val="00B4043C"/>
    <w:rsid w:val="00B43524"/>
    <w:rsid w:val="00B447BD"/>
    <w:rsid w:val="00B47F53"/>
    <w:rsid w:val="00B516F7"/>
    <w:rsid w:val="00B541C5"/>
    <w:rsid w:val="00B567E6"/>
    <w:rsid w:val="00B56DBB"/>
    <w:rsid w:val="00B60B4B"/>
    <w:rsid w:val="00B633B2"/>
    <w:rsid w:val="00B646FC"/>
    <w:rsid w:val="00B65B1F"/>
    <w:rsid w:val="00B66500"/>
    <w:rsid w:val="00B72385"/>
    <w:rsid w:val="00B93ECA"/>
    <w:rsid w:val="00BB0F47"/>
    <w:rsid w:val="00BC4439"/>
    <w:rsid w:val="00BE1FA2"/>
    <w:rsid w:val="00BE5E0D"/>
    <w:rsid w:val="00BF3772"/>
    <w:rsid w:val="00BF49B7"/>
    <w:rsid w:val="00BF5937"/>
    <w:rsid w:val="00C07586"/>
    <w:rsid w:val="00C1359E"/>
    <w:rsid w:val="00C211A1"/>
    <w:rsid w:val="00C217AA"/>
    <w:rsid w:val="00C2194B"/>
    <w:rsid w:val="00C23F47"/>
    <w:rsid w:val="00C33292"/>
    <w:rsid w:val="00C3569B"/>
    <w:rsid w:val="00C35EF0"/>
    <w:rsid w:val="00C367E4"/>
    <w:rsid w:val="00C63525"/>
    <w:rsid w:val="00C653F7"/>
    <w:rsid w:val="00C7672F"/>
    <w:rsid w:val="00C8248F"/>
    <w:rsid w:val="00C82923"/>
    <w:rsid w:val="00C84839"/>
    <w:rsid w:val="00C91908"/>
    <w:rsid w:val="00CA17CA"/>
    <w:rsid w:val="00CA2E87"/>
    <w:rsid w:val="00CA606E"/>
    <w:rsid w:val="00CB7FFE"/>
    <w:rsid w:val="00CE033E"/>
    <w:rsid w:val="00CF132F"/>
    <w:rsid w:val="00D025C6"/>
    <w:rsid w:val="00D02DBA"/>
    <w:rsid w:val="00D115E9"/>
    <w:rsid w:val="00D13856"/>
    <w:rsid w:val="00D16422"/>
    <w:rsid w:val="00D23EF6"/>
    <w:rsid w:val="00D34C37"/>
    <w:rsid w:val="00D44225"/>
    <w:rsid w:val="00D45854"/>
    <w:rsid w:val="00D65CEE"/>
    <w:rsid w:val="00D66D4D"/>
    <w:rsid w:val="00D75A4F"/>
    <w:rsid w:val="00D9018F"/>
    <w:rsid w:val="00D92F50"/>
    <w:rsid w:val="00D933ED"/>
    <w:rsid w:val="00DA0AF0"/>
    <w:rsid w:val="00DA2304"/>
    <w:rsid w:val="00DC5204"/>
    <w:rsid w:val="00DC57B5"/>
    <w:rsid w:val="00DD2C84"/>
    <w:rsid w:val="00E00C53"/>
    <w:rsid w:val="00E00E64"/>
    <w:rsid w:val="00E078E5"/>
    <w:rsid w:val="00E1133D"/>
    <w:rsid w:val="00E263EE"/>
    <w:rsid w:val="00E34BCD"/>
    <w:rsid w:val="00E35198"/>
    <w:rsid w:val="00E35243"/>
    <w:rsid w:val="00E360F9"/>
    <w:rsid w:val="00E4647B"/>
    <w:rsid w:val="00E52133"/>
    <w:rsid w:val="00E552C1"/>
    <w:rsid w:val="00E62E26"/>
    <w:rsid w:val="00E712F2"/>
    <w:rsid w:val="00E73AD0"/>
    <w:rsid w:val="00E77707"/>
    <w:rsid w:val="00E86E96"/>
    <w:rsid w:val="00E8701F"/>
    <w:rsid w:val="00E87B9D"/>
    <w:rsid w:val="00E90019"/>
    <w:rsid w:val="00EA25BC"/>
    <w:rsid w:val="00EA3D6F"/>
    <w:rsid w:val="00EB499A"/>
    <w:rsid w:val="00EB4C16"/>
    <w:rsid w:val="00ED74C4"/>
    <w:rsid w:val="00EE5233"/>
    <w:rsid w:val="00EE5B46"/>
    <w:rsid w:val="00F0351F"/>
    <w:rsid w:val="00F15F38"/>
    <w:rsid w:val="00F17D45"/>
    <w:rsid w:val="00F243E2"/>
    <w:rsid w:val="00F25BD9"/>
    <w:rsid w:val="00F33612"/>
    <w:rsid w:val="00F372A2"/>
    <w:rsid w:val="00F41D50"/>
    <w:rsid w:val="00F46823"/>
    <w:rsid w:val="00F508B8"/>
    <w:rsid w:val="00F52EFC"/>
    <w:rsid w:val="00F530AD"/>
    <w:rsid w:val="00F57021"/>
    <w:rsid w:val="00F62B0A"/>
    <w:rsid w:val="00F64EAD"/>
    <w:rsid w:val="00F67940"/>
    <w:rsid w:val="00F67D4B"/>
    <w:rsid w:val="00F708F9"/>
    <w:rsid w:val="00F75D66"/>
    <w:rsid w:val="00F951AF"/>
    <w:rsid w:val="00F979F1"/>
    <w:rsid w:val="00FA1139"/>
    <w:rsid w:val="00FA1EC5"/>
    <w:rsid w:val="00FA38FE"/>
    <w:rsid w:val="00FB1A24"/>
    <w:rsid w:val="00FC0080"/>
    <w:rsid w:val="00FC30F4"/>
    <w:rsid w:val="00FD06BF"/>
    <w:rsid w:val="00FD2F42"/>
    <w:rsid w:val="00FD3A13"/>
    <w:rsid w:val="00FF1CDB"/>
    <w:rsid w:val="00FF61B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72B61"/>
  <w15:docId w15:val="{49BA162D-4261-43FE-A9BA-B4EF594F3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927B7"/>
  </w:style>
  <w:style w:type="paragraph" w:styleId="Nagwek1">
    <w:name w:val="heading 1"/>
    <w:basedOn w:val="Normalny"/>
    <w:next w:val="Normalny"/>
    <w:uiPriority w:val="9"/>
    <w:qFormat/>
    <w:pPr>
      <w:spacing w:before="240" w:after="240" w:line="276" w:lineRule="auto"/>
      <w:jc w:val="both"/>
      <w:outlineLvl w:val="0"/>
    </w:pPr>
    <w:rPr>
      <w:rFonts w:ascii="Times New Roman" w:eastAsia="Times New Roman" w:hAnsi="Times New Roman" w:cs="Times New Roman"/>
      <w:b/>
      <w:color w:val="2E75B5"/>
      <w:sz w:val="32"/>
      <w:szCs w:val="32"/>
    </w:rPr>
  </w:style>
  <w:style w:type="paragraph" w:styleId="Nagwek2">
    <w:name w:val="heading 2"/>
    <w:basedOn w:val="Normalny"/>
    <w:next w:val="Normalny"/>
    <w:uiPriority w:val="9"/>
    <w:unhideWhenUsed/>
    <w:qFormat/>
    <w:pPr>
      <w:spacing w:before="120" w:after="240" w:line="276" w:lineRule="auto"/>
      <w:jc w:val="both"/>
      <w:outlineLvl w:val="1"/>
    </w:pPr>
    <w:rPr>
      <w:rFonts w:ascii="Times New Roman" w:eastAsia="Times New Roman" w:hAnsi="Times New Roman" w:cs="Times New Roman"/>
      <w:b/>
      <w:color w:val="2E75B5"/>
      <w:sz w:val="24"/>
      <w:szCs w:val="24"/>
    </w:rPr>
  </w:style>
  <w:style w:type="paragraph" w:styleId="Nagwek3">
    <w:name w:val="heading 3"/>
    <w:basedOn w:val="Normalny"/>
    <w:next w:val="Normalny"/>
    <w:uiPriority w:val="9"/>
    <w:unhideWhenUsed/>
    <w:qFormat/>
    <w:pPr>
      <w:spacing w:before="120" w:after="120" w:line="276" w:lineRule="auto"/>
      <w:ind w:left="786" w:hanging="360"/>
      <w:jc w:val="both"/>
      <w:outlineLvl w:val="2"/>
    </w:pPr>
    <w:rPr>
      <w:rFonts w:ascii="Times New Roman" w:eastAsia="Times New Roman" w:hAnsi="Times New Roman" w:cs="Times New Roman"/>
      <w:b/>
      <w:smallCaps/>
      <w:color w:val="000000"/>
      <w:sz w:val="24"/>
      <w:szCs w:val="24"/>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character" w:customStyle="1" w:styleId="Nagwek1Znak">
    <w:name w:val="Nagłówek 1 Znak"/>
    <w:basedOn w:val="Domylnaczcionkaakapitu"/>
    <w:uiPriority w:val="1"/>
    <w:rsid w:val="00C97729"/>
    <w:rPr>
      <w:rFonts w:ascii="Times New Roman" w:hAnsi="Times New Roman" w:cs="Times New Roman"/>
      <w:b/>
      <w:bCs/>
      <w:color w:val="2E74B5" w:themeColor="accent1" w:themeShade="BF"/>
      <w:sz w:val="32"/>
      <w:szCs w:val="24"/>
    </w:rPr>
  </w:style>
  <w:style w:type="character" w:customStyle="1" w:styleId="Nagwek2Znak">
    <w:name w:val="Nagłówek 2 Znak"/>
    <w:basedOn w:val="Domylnaczcionkaakapitu"/>
    <w:uiPriority w:val="1"/>
    <w:rsid w:val="00C97729"/>
    <w:rPr>
      <w:rFonts w:ascii="Times New Roman" w:hAnsi="Times New Roman" w:cs="Times New Roman"/>
      <w:b/>
      <w:bCs/>
      <w:color w:val="2E74B5" w:themeColor="accent1" w:themeShade="BF"/>
      <w:sz w:val="24"/>
      <w:szCs w:val="24"/>
    </w:rPr>
  </w:style>
  <w:style w:type="character" w:customStyle="1" w:styleId="Nagwek3Znak">
    <w:name w:val="Nagłówek 3 Znak"/>
    <w:basedOn w:val="Domylnaczcionkaakapitu"/>
    <w:uiPriority w:val="1"/>
    <w:rsid w:val="00C97729"/>
    <w:rPr>
      <w:rFonts w:ascii="Times New Roman" w:hAnsi="Times New Roman" w:cs="Times New Roman"/>
      <w:b/>
      <w:bCs/>
      <w:smallCaps/>
      <w:sz w:val="24"/>
      <w:szCs w:val="24"/>
    </w:rPr>
  </w:style>
  <w:style w:type="paragraph" w:styleId="Nagwek">
    <w:name w:val="header"/>
    <w:link w:val="NagwekZnak"/>
    <w:uiPriority w:val="99"/>
    <w:unhideWhenUsed/>
    <w:rsid w:val="00C9772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97729"/>
  </w:style>
  <w:style w:type="paragraph" w:styleId="Stopka">
    <w:name w:val="footer"/>
    <w:link w:val="StopkaZnak"/>
    <w:uiPriority w:val="99"/>
    <w:unhideWhenUsed/>
    <w:rsid w:val="00C9772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97729"/>
  </w:style>
  <w:style w:type="character" w:styleId="Odwoaniedokomentarza">
    <w:name w:val="annotation reference"/>
    <w:basedOn w:val="Domylnaczcionkaakapitu"/>
    <w:uiPriority w:val="99"/>
    <w:semiHidden/>
    <w:unhideWhenUsed/>
    <w:rsid w:val="00C97729"/>
    <w:rPr>
      <w:sz w:val="16"/>
      <w:szCs w:val="16"/>
    </w:rPr>
  </w:style>
  <w:style w:type="paragraph" w:styleId="Tekstkomentarza">
    <w:name w:val="annotation text"/>
    <w:link w:val="TekstkomentarzaZnak"/>
    <w:uiPriority w:val="99"/>
    <w:unhideWhenUsed/>
    <w:rsid w:val="00C97729"/>
    <w:pPr>
      <w:spacing w:line="240" w:lineRule="auto"/>
    </w:pPr>
    <w:rPr>
      <w:sz w:val="20"/>
      <w:szCs w:val="20"/>
    </w:rPr>
  </w:style>
  <w:style w:type="character" w:customStyle="1" w:styleId="TekstkomentarzaZnak">
    <w:name w:val="Tekst komentarza Znak"/>
    <w:basedOn w:val="Domylnaczcionkaakapitu"/>
    <w:link w:val="Tekstkomentarza"/>
    <w:uiPriority w:val="99"/>
    <w:rsid w:val="00C97729"/>
    <w:rPr>
      <w:sz w:val="20"/>
      <w:szCs w:val="20"/>
    </w:rPr>
  </w:style>
  <w:style w:type="paragraph" w:styleId="Tematkomentarza">
    <w:name w:val="annotation subject"/>
    <w:basedOn w:val="Tekstkomentarza"/>
    <w:next w:val="Tekstkomentarza"/>
    <w:link w:val="TematkomentarzaZnak"/>
    <w:uiPriority w:val="99"/>
    <w:semiHidden/>
    <w:unhideWhenUsed/>
    <w:rsid w:val="00C97729"/>
    <w:rPr>
      <w:b/>
      <w:bCs/>
    </w:rPr>
  </w:style>
  <w:style w:type="character" w:customStyle="1" w:styleId="TematkomentarzaZnak">
    <w:name w:val="Temat komentarza Znak"/>
    <w:basedOn w:val="TekstkomentarzaZnak"/>
    <w:link w:val="Tematkomentarza"/>
    <w:uiPriority w:val="99"/>
    <w:semiHidden/>
    <w:rsid w:val="00C97729"/>
    <w:rPr>
      <w:b/>
      <w:bCs/>
      <w:sz w:val="20"/>
      <w:szCs w:val="20"/>
    </w:rPr>
  </w:style>
  <w:style w:type="paragraph" w:styleId="Tekstdymka">
    <w:name w:val="Balloon Text"/>
    <w:link w:val="TekstdymkaZnak"/>
    <w:uiPriority w:val="99"/>
    <w:semiHidden/>
    <w:unhideWhenUsed/>
    <w:rsid w:val="00C9772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97729"/>
    <w:rPr>
      <w:rFonts w:ascii="Segoe UI" w:hAnsi="Segoe UI" w:cs="Segoe UI"/>
      <w:sz w:val="18"/>
      <w:szCs w:val="18"/>
    </w:rPr>
  </w:style>
  <w:style w:type="paragraph" w:styleId="Akapitzlist">
    <w:name w:val="List Paragraph"/>
    <w:aliases w:val="Punkt 1.1,numerowanie lit,Dot pt,F5 List Paragraph,List Paragraph1,Recommendation,List Paragraph11,List Paragraph,Kolorowa lista — akcent 11,Numerowanie,Listaszerű bekezdés1,List Paragraph à moi,Numbered Para 1,No Spacing1,Indicator Text"/>
    <w:link w:val="AkapitzlistZnak"/>
    <w:uiPriority w:val="34"/>
    <w:qFormat/>
    <w:rsid w:val="00C97729"/>
    <w:pPr>
      <w:ind w:left="720"/>
      <w:contextualSpacing/>
    </w:pPr>
  </w:style>
  <w:style w:type="paragraph" w:styleId="Tekstpodstawowywcity">
    <w:name w:val="Body Text Indent"/>
    <w:link w:val="TekstpodstawowywcityZnak"/>
    <w:rsid w:val="00C97729"/>
    <w:pPr>
      <w:tabs>
        <w:tab w:val="left" w:pos="360"/>
      </w:tabs>
      <w:spacing w:after="0" w:line="240" w:lineRule="auto"/>
      <w:ind w:left="360" w:hanging="360"/>
      <w:jc w:val="both"/>
    </w:pPr>
    <w:rPr>
      <w:rFonts w:ascii="Times New Roman" w:eastAsia="Times New Roman" w:hAnsi="Times New Roman" w:cs="Times New Roman"/>
      <w:sz w:val="24"/>
      <w:szCs w:val="24"/>
    </w:rPr>
  </w:style>
  <w:style w:type="character" w:customStyle="1" w:styleId="TekstpodstawowywcityZnak">
    <w:name w:val="Tekst podstawowy wcięty Znak"/>
    <w:basedOn w:val="Domylnaczcionkaakapitu"/>
    <w:link w:val="Tekstpodstawowywcity"/>
    <w:rsid w:val="00C97729"/>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C97729"/>
    <w:rPr>
      <w:i/>
      <w:iCs/>
    </w:rPr>
  </w:style>
  <w:style w:type="character" w:styleId="Pogrubienie">
    <w:name w:val="Strong"/>
    <w:basedOn w:val="Domylnaczcionkaakapitu"/>
    <w:uiPriority w:val="22"/>
    <w:qFormat/>
    <w:rsid w:val="00C97729"/>
    <w:rPr>
      <w:b/>
      <w:bCs/>
    </w:rPr>
  </w:style>
  <w:style w:type="paragraph" w:styleId="Poprawka">
    <w:name w:val="Revision"/>
    <w:hidden/>
    <w:uiPriority w:val="99"/>
    <w:semiHidden/>
    <w:rsid w:val="00C97729"/>
    <w:pPr>
      <w:spacing w:after="0" w:line="240" w:lineRule="auto"/>
    </w:pPr>
  </w:style>
  <w:style w:type="paragraph" w:styleId="Tekstpodstawowy">
    <w:name w:val="Body Text"/>
    <w:link w:val="TekstpodstawowyZnak"/>
    <w:uiPriority w:val="1"/>
    <w:unhideWhenUsed/>
    <w:qFormat/>
    <w:rsid w:val="00C97729"/>
    <w:pPr>
      <w:spacing w:after="120"/>
    </w:pPr>
  </w:style>
  <w:style w:type="character" w:customStyle="1" w:styleId="TekstpodstawowyZnak">
    <w:name w:val="Tekst podstawowy Znak"/>
    <w:basedOn w:val="Domylnaczcionkaakapitu"/>
    <w:link w:val="Tekstpodstawowy"/>
    <w:uiPriority w:val="1"/>
    <w:rsid w:val="00C97729"/>
  </w:style>
  <w:style w:type="character" w:styleId="Odwoanieprzypisudolnego">
    <w:name w:val="footnote reference"/>
    <w:uiPriority w:val="99"/>
    <w:semiHidden/>
    <w:unhideWhenUsed/>
    <w:rsid w:val="00C97729"/>
    <w:rPr>
      <w:vertAlign w:val="superscript"/>
    </w:rPr>
  </w:style>
  <w:style w:type="paragraph" w:styleId="Tekstpodstawowy2">
    <w:name w:val="Body Text 2"/>
    <w:link w:val="Tekstpodstawowy2Znak"/>
    <w:uiPriority w:val="99"/>
    <w:unhideWhenUsed/>
    <w:rsid w:val="00C97729"/>
    <w:pPr>
      <w:spacing w:after="120" w:line="480" w:lineRule="auto"/>
    </w:pPr>
  </w:style>
  <w:style w:type="character" w:customStyle="1" w:styleId="Tekstpodstawowy2Znak">
    <w:name w:val="Tekst podstawowy 2 Znak"/>
    <w:basedOn w:val="Domylnaczcionkaakapitu"/>
    <w:link w:val="Tekstpodstawowy2"/>
    <w:uiPriority w:val="99"/>
    <w:rsid w:val="00C97729"/>
  </w:style>
  <w:style w:type="paragraph" w:styleId="Tekstprzypisudolnego">
    <w:name w:val="footnote text"/>
    <w:link w:val="TekstprzypisudolnegoZnak"/>
    <w:uiPriority w:val="99"/>
    <w:semiHidden/>
    <w:unhideWhenUsed/>
    <w:rsid w:val="00C97729"/>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C97729"/>
    <w:rPr>
      <w:sz w:val="20"/>
      <w:szCs w:val="20"/>
    </w:rPr>
  </w:style>
  <w:style w:type="paragraph" w:customStyle="1" w:styleId="Default">
    <w:name w:val="Default"/>
    <w:rsid w:val="00C97729"/>
    <w:pPr>
      <w:autoSpaceDE w:val="0"/>
      <w:autoSpaceDN w:val="0"/>
      <w:adjustRightInd w:val="0"/>
      <w:spacing w:after="0" w:line="240" w:lineRule="auto"/>
    </w:pPr>
    <w:rPr>
      <w:color w:val="000000"/>
      <w:sz w:val="24"/>
      <w:szCs w:val="24"/>
    </w:rPr>
  </w:style>
  <w:style w:type="table" w:styleId="Tabela-Siatka">
    <w:name w:val="Table Grid"/>
    <w:basedOn w:val="Standardowy"/>
    <w:uiPriority w:val="39"/>
    <w:rsid w:val="00C977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link w:val="TekstprzypisukocowegoZnak"/>
    <w:uiPriority w:val="99"/>
    <w:semiHidden/>
    <w:unhideWhenUsed/>
    <w:rsid w:val="00C9772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97729"/>
    <w:rPr>
      <w:sz w:val="20"/>
      <w:szCs w:val="20"/>
    </w:rPr>
  </w:style>
  <w:style w:type="character" w:styleId="Odwoanieprzypisukocowego">
    <w:name w:val="endnote reference"/>
    <w:basedOn w:val="Domylnaczcionkaakapitu"/>
    <w:uiPriority w:val="99"/>
    <w:semiHidden/>
    <w:unhideWhenUsed/>
    <w:rsid w:val="00C97729"/>
    <w:rPr>
      <w:vertAlign w:val="superscript"/>
    </w:rPr>
  </w:style>
  <w:style w:type="paragraph" w:styleId="Nagwekspisutreci">
    <w:name w:val="TOC Heading"/>
    <w:uiPriority w:val="39"/>
    <w:unhideWhenUsed/>
    <w:qFormat/>
    <w:rsid w:val="00C97729"/>
  </w:style>
  <w:style w:type="paragraph" w:styleId="Spistreci1">
    <w:name w:val="toc 1"/>
    <w:autoRedefine/>
    <w:uiPriority w:val="39"/>
    <w:unhideWhenUsed/>
    <w:rsid w:val="009138ED"/>
    <w:pPr>
      <w:tabs>
        <w:tab w:val="right" w:leader="dot" w:pos="9204"/>
      </w:tabs>
      <w:spacing w:after="100"/>
    </w:pPr>
  </w:style>
  <w:style w:type="character" w:styleId="Hipercze">
    <w:name w:val="Hyperlink"/>
    <w:basedOn w:val="Domylnaczcionkaakapitu"/>
    <w:uiPriority w:val="99"/>
    <w:unhideWhenUsed/>
    <w:rsid w:val="00C97729"/>
    <w:rPr>
      <w:color w:val="0563C1" w:themeColor="hyperlink"/>
      <w:u w:val="single"/>
    </w:rPr>
  </w:style>
  <w:style w:type="paragraph" w:styleId="Spistreci2">
    <w:name w:val="toc 2"/>
    <w:autoRedefine/>
    <w:uiPriority w:val="39"/>
    <w:unhideWhenUsed/>
    <w:rsid w:val="00C97729"/>
    <w:pPr>
      <w:tabs>
        <w:tab w:val="right" w:leader="dot" w:pos="9204"/>
      </w:tabs>
      <w:spacing w:after="100"/>
      <w:ind w:left="220"/>
      <w:jc w:val="both"/>
    </w:pPr>
  </w:style>
  <w:style w:type="paragraph" w:styleId="Spistreci3">
    <w:name w:val="toc 3"/>
    <w:autoRedefine/>
    <w:uiPriority w:val="39"/>
    <w:unhideWhenUsed/>
    <w:rsid w:val="00C97729"/>
    <w:pPr>
      <w:spacing w:after="100"/>
      <w:ind w:left="440"/>
    </w:pPr>
  </w:style>
  <w:style w:type="paragraph" w:styleId="Tekstpodstawowy3">
    <w:name w:val="Body Text 3"/>
    <w:link w:val="Tekstpodstawowy3Znak"/>
    <w:uiPriority w:val="99"/>
    <w:unhideWhenUsed/>
    <w:rsid w:val="00C97729"/>
    <w:pPr>
      <w:spacing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uiPriority w:val="99"/>
    <w:rsid w:val="00C97729"/>
    <w:rPr>
      <w:rFonts w:ascii="Times New Roman" w:eastAsia="Times New Roman" w:hAnsi="Times New Roman" w:cs="Times New Roman"/>
      <w:sz w:val="16"/>
      <w:szCs w:val="16"/>
      <w:lang w:eastAsia="pl-PL"/>
    </w:rPr>
  </w:style>
  <w:style w:type="paragraph" w:customStyle="1" w:styleId="TableParagraph">
    <w:name w:val="Table Paragraph"/>
    <w:uiPriority w:val="1"/>
    <w:qFormat/>
    <w:rsid w:val="00C9772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UyteHipercze">
    <w:name w:val="FollowedHyperlink"/>
    <w:basedOn w:val="Domylnaczcionkaakapitu"/>
    <w:uiPriority w:val="99"/>
    <w:semiHidden/>
    <w:unhideWhenUsed/>
    <w:rsid w:val="00C97729"/>
    <w:rPr>
      <w:color w:val="954F72" w:themeColor="followedHyperlink"/>
      <w:u w:val="single"/>
    </w:rPr>
  </w:style>
  <w:style w:type="character" w:customStyle="1" w:styleId="Nierozpoznanawzmianka1">
    <w:name w:val="Nierozpoznana wzmianka1"/>
    <w:basedOn w:val="Domylnaczcionkaakapitu"/>
    <w:uiPriority w:val="99"/>
    <w:semiHidden/>
    <w:unhideWhenUsed/>
    <w:rsid w:val="00C97729"/>
    <w:rPr>
      <w:color w:val="605E5C"/>
      <w:shd w:val="clear" w:color="auto" w:fill="E1DFDD"/>
    </w:rPr>
  </w:style>
  <w:style w:type="character" w:customStyle="1" w:styleId="AkapitzlistZnak">
    <w:name w:val="Akapit z listą Znak"/>
    <w:aliases w:val="Punkt 1.1 Znak,numerowanie lit Znak,Dot pt Znak,F5 List Paragraph Znak,List Paragraph1 Znak,Recommendation Znak,List Paragraph11 Znak,List Paragraph Znak,Kolorowa lista — akcent 11 Znak,Numerowanie Znak,Listaszerű bekezdés1 Znak"/>
    <w:link w:val="Akapitzlist"/>
    <w:uiPriority w:val="34"/>
    <w:qFormat/>
    <w:locked/>
    <w:rsid w:val="00C97729"/>
  </w:style>
  <w:style w:type="character" w:customStyle="1" w:styleId="Nierozpoznanawzmianka2">
    <w:name w:val="Nierozpoznana wzmianka2"/>
    <w:basedOn w:val="Domylnaczcionkaakapitu"/>
    <w:uiPriority w:val="99"/>
    <w:semiHidden/>
    <w:unhideWhenUsed/>
    <w:rsid w:val="00C97729"/>
    <w:rPr>
      <w:color w:val="605E5C"/>
      <w:shd w:val="clear" w:color="auto" w:fill="E1DFDD"/>
    </w:rPr>
  </w:style>
  <w:style w:type="paragraph" w:styleId="Bezodstpw">
    <w:name w:val="No Spacing"/>
    <w:uiPriority w:val="1"/>
    <w:qFormat/>
    <w:rsid w:val="00C97729"/>
    <w:pPr>
      <w:spacing w:after="0" w:line="240" w:lineRule="auto"/>
    </w:pPr>
  </w:style>
  <w:style w:type="numbering" w:customStyle="1" w:styleId="Bezlisty1">
    <w:name w:val="Bez listy1"/>
    <w:next w:val="Bezlisty"/>
    <w:uiPriority w:val="99"/>
    <w:semiHidden/>
    <w:unhideWhenUsed/>
    <w:rsid w:val="00C97729"/>
  </w:style>
  <w:style w:type="table" w:customStyle="1" w:styleId="Tabela-Siatka1">
    <w:name w:val="Tabela - Siatka1"/>
    <w:basedOn w:val="Standardowy"/>
    <w:next w:val="Tabela-Siatka"/>
    <w:uiPriority w:val="39"/>
    <w:rsid w:val="00C977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rzypisudolnego1">
    <w:name w:val="Tekst przypisu dolnego1"/>
    <w:next w:val="Tekstprzypisudolnego"/>
    <w:uiPriority w:val="99"/>
    <w:semiHidden/>
    <w:unhideWhenUsed/>
    <w:rsid w:val="00C97729"/>
    <w:pPr>
      <w:spacing w:after="0" w:line="240" w:lineRule="auto"/>
    </w:pPr>
    <w:rPr>
      <w:sz w:val="20"/>
      <w:szCs w:val="20"/>
    </w:rPr>
  </w:style>
  <w:style w:type="table" w:customStyle="1" w:styleId="Tabela-Siatka2">
    <w:name w:val="Tabela - Siatka2"/>
    <w:basedOn w:val="Standardowy"/>
    <w:next w:val="Tabela-Siatka"/>
    <w:uiPriority w:val="39"/>
    <w:rsid w:val="00C977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C977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autoRedefine/>
    <w:uiPriority w:val="39"/>
    <w:unhideWhenUsed/>
    <w:rsid w:val="00C97729"/>
    <w:pPr>
      <w:spacing w:after="100"/>
      <w:ind w:left="660"/>
    </w:pPr>
    <w:rPr>
      <w:rFonts w:eastAsiaTheme="minorEastAsia"/>
    </w:rPr>
  </w:style>
  <w:style w:type="paragraph" w:styleId="Spistreci5">
    <w:name w:val="toc 5"/>
    <w:autoRedefine/>
    <w:uiPriority w:val="39"/>
    <w:unhideWhenUsed/>
    <w:rsid w:val="00C97729"/>
    <w:pPr>
      <w:spacing w:after="100"/>
      <w:ind w:left="880"/>
    </w:pPr>
    <w:rPr>
      <w:rFonts w:eastAsiaTheme="minorEastAsia"/>
    </w:rPr>
  </w:style>
  <w:style w:type="paragraph" w:styleId="Spistreci6">
    <w:name w:val="toc 6"/>
    <w:autoRedefine/>
    <w:uiPriority w:val="39"/>
    <w:unhideWhenUsed/>
    <w:rsid w:val="00C97729"/>
    <w:pPr>
      <w:spacing w:after="100"/>
      <w:ind w:left="1100"/>
    </w:pPr>
    <w:rPr>
      <w:rFonts w:eastAsiaTheme="minorEastAsia"/>
    </w:rPr>
  </w:style>
  <w:style w:type="paragraph" w:styleId="Spistreci7">
    <w:name w:val="toc 7"/>
    <w:autoRedefine/>
    <w:uiPriority w:val="39"/>
    <w:unhideWhenUsed/>
    <w:rsid w:val="00C97729"/>
    <w:pPr>
      <w:spacing w:after="100"/>
      <w:ind w:left="1320"/>
    </w:pPr>
    <w:rPr>
      <w:rFonts w:eastAsiaTheme="minorEastAsia"/>
    </w:rPr>
  </w:style>
  <w:style w:type="paragraph" w:styleId="Spistreci8">
    <w:name w:val="toc 8"/>
    <w:autoRedefine/>
    <w:uiPriority w:val="39"/>
    <w:unhideWhenUsed/>
    <w:rsid w:val="00C97729"/>
    <w:pPr>
      <w:spacing w:after="100"/>
      <w:ind w:left="1540"/>
    </w:pPr>
    <w:rPr>
      <w:rFonts w:eastAsiaTheme="minorEastAsia"/>
    </w:rPr>
  </w:style>
  <w:style w:type="paragraph" w:styleId="Spistreci9">
    <w:name w:val="toc 9"/>
    <w:autoRedefine/>
    <w:uiPriority w:val="39"/>
    <w:unhideWhenUsed/>
    <w:rsid w:val="00C97729"/>
    <w:pPr>
      <w:spacing w:after="100"/>
      <w:ind w:left="1760"/>
    </w:pPr>
    <w:rPr>
      <w:rFonts w:eastAsiaTheme="minorEastAsia"/>
    </w:rPr>
  </w:style>
  <w:style w:type="character" w:customStyle="1" w:styleId="Nierozpoznanawzmianka3">
    <w:name w:val="Nierozpoznana wzmianka3"/>
    <w:basedOn w:val="Domylnaczcionkaakapitu"/>
    <w:uiPriority w:val="99"/>
    <w:semiHidden/>
    <w:unhideWhenUsed/>
    <w:rsid w:val="00C97729"/>
    <w:rPr>
      <w:color w:val="605E5C"/>
      <w:shd w:val="clear" w:color="auto" w:fill="E1DFDD"/>
    </w:rPr>
  </w:style>
  <w:style w:type="character" w:customStyle="1" w:styleId="Nierozpoznanawzmianka4">
    <w:name w:val="Nierozpoznana wzmianka4"/>
    <w:basedOn w:val="Domylnaczcionkaakapitu"/>
    <w:uiPriority w:val="99"/>
    <w:semiHidden/>
    <w:unhideWhenUsed/>
    <w:rsid w:val="00C97729"/>
    <w:rPr>
      <w:color w:val="605E5C"/>
      <w:shd w:val="clear" w:color="auto" w:fill="E1DFDD"/>
    </w:rPr>
  </w:style>
  <w:style w:type="character" w:customStyle="1" w:styleId="Nierozpoznanawzmianka5">
    <w:name w:val="Nierozpoznana wzmianka5"/>
    <w:basedOn w:val="Domylnaczcionkaakapitu"/>
    <w:uiPriority w:val="99"/>
    <w:semiHidden/>
    <w:unhideWhenUsed/>
    <w:rsid w:val="00C97729"/>
    <w:rPr>
      <w:color w:val="605E5C"/>
      <w:shd w:val="clear" w:color="auto" w:fill="E1DFDD"/>
    </w:rPr>
  </w:style>
  <w:style w:type="character" w:customStyle="1" w:styleId="Nierozpoznanawzmianka6">
    <w:name w:val="Nierozpoznana wzmianka6"/>
    <w:basedOn w:val="Domylnaczcionkaakapitu"/>
    <w:uiPriority w:val="99"/>
    <w:semiHidden/>
    <w:unhideWhenUsed/>
    <w:rsid w:val="00C97729"/>
    <w:rPr>
      <w:color w:val="605E5C"/>
      <w:shd w:val="clear" w:color="auto" w:fill="E1DFDD"/>
    </w:rPr>
  </w:style>
  <w:style w:type="character" w:customStyle="1" w:styleId="Nierozpoznanawzmianka7">
    <w:name w:val="Nierozpoznana wzmianka7"/>
    <w:basedOn w:val="Domylnaczcionkaakapitu"/>
    <w:uiPriority w:val="99"/>
    <w:semiHidden/>
    <w:unhideWhenUsed/>
    <w:rsid w:val="00C97729"/>
    <w:rPr>
      <w:color w:val="605E5C"/>
      <w:shd w:val="clear" w:color="auto" w:fill="E1DFDD"/>
    </w:rPr>
  </w:style>
  <w:style w:type="character" w:customStyle="1" w:styleId="Nierozpoznanawzmianka8">
    <w:name w:val="Nierozpoznana wzmianka8"/>
    <w:basedOn w:val="Domylnaczcionkaakapitu"/>
    <w:uiPriority w:val="99"/>
    <w:semiHidden/>
    <w:unhideWhenUsed/>
    <w:rsid w:val="00722D52"/>
    <w:rPr>
      <w:color w:val="605E5C"/>
      <w:shd w:val="clear" w:color="auto" w:fill="E1DFDD"/>
    </w:rPr>
  </w:style>
  <w:style w:type="character" w:customStyle="1" w:styleId="ui-provider">
    <w:name w:val="ui-provider"/>
    <w:basedOn w:val="Domylnaczcionkaakapitu"/>
    <w:rsid w:val="008B4683"/>
  </w:style>
  <w:style w:type="character" w:styleId="Nierozpoznanawzmianka">
    <w:name w:val="Unresolved Mention"/>
    <w:basedOn w:val="Domylnaczcionkaakapitu"/>
    <w:uiPriority w:val="99"/>
    <w:semiHidden/>
    <w:unhideWhenUsed/>
    <w:rsid w:val="00AD6554"/>
    <w:rPr>
      <w:color w:val="605E5C"/>
      <w:shd w:val="clear" w:color="auto" w:fill="E1DFDD"/>
    </w:rPr>
  </w:style>
  <w:style w:type="numbering" w:customStyle="1" w:styleId="Biecalista1">
    <w:name w:val="Bieżąca lista1"/>
    <w:uiPriority w:val="99"/>
    <w:rsid w:val="006F3050"/>
  </w:style>
  <w:style w:type="paragraph" w:styleId="NormalnyWeb">
    <w:name w:val="Normal (Web)"/>
    <w:uiPriority w:val="99"/>
    <w:unhideWhenUsed/>
    <w:rsid w:val="002B3C8B"/>
    <w:pPr>
      <w:spacing w:before="100" w:beforeAutospacing="1" w:after="100" w:afterAutospacing="1" w:line="240" w:lineRule="auto"/>
    </w:pPr>
    <w:rPr>
      <w:rFonts w:ascii="Times New Roman" w:eastAsia="Times New Roman" w:hAnsi="Times New Roman" w:cs="Times New Roman"/>
      <w:sz w:val="24"/>
      <w:szCs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tblPr>
      <w:tblStyleRowBandSize w:val="1"/>
      <w:tblStyleColBandSize w:val="1"/>
      <w:tblCellMar>
        <w:top w:w="0" w:type="dxa"/>
        <w:left w:w="0" w:type="dxa"/>
        <w:bottom w:w="0" w:type="dxa"/>
        <w:right w:w="0"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paragraph" w:styleId="Tekstpodstawowywcity2">
    <w:name w:val="Body Text Indent 2"/>
    <w:basedOn w:val="Normalny"/>
    <w:link w:val="Tekstpodstawowywcity2Znak"/>
    <w:rsid w:val="00881CD8"/>
    <w:pPr>
      <w:spacing w:after="120" w:line="480" w:lineRule="auto"/>
      <w:ind w:left="283"/>
    </w:pPr>
    <w:rPr>
      <w:rFonts w:ascii="Times New Roman" w:hAnsi="Times New Roman" w:cs="Times New Roman"/>
      <w:sz w:val="24"/>
      <w:szCs w:val="24"/>
      <w:lang w:val="pl-PL"/>
    </w:rPr>
  </w:style>
  <w:style w:type="character" w:customStyle="1" w:styleId="Tekstpodstawowywcity2Znak">
    <w:name w:val="Tekst podstawowy wcięty 2 Znak"/>
    <w:basedOn w:val="Domylnaczcionkaakapitu"/>
    <w:link w:val="Tekstpodstawowywcity2"/>
    <w:rsid w:val="00881CD8"/>
    <w:rPr>
      <w:rFonts w:ascii="Times New Roman" w:hAnsi="Times New Roman" w:cs="Times New Roman"/>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170622">
      <w:bodyDiv w:val="1"/>
      <w:marLeft w:val="0"/>
      <w:marRight w:val="0"/>
      <w:marTop w:val="0"/>
      <w:marBottom w:val="0"/>
      <w:divBdr>
        <w:top w:val="none" w:sz="0" w:space="0" w:color="auto"/>
        <w:left w:val="none" w:sz="0" w:space="0" w:color="auto"/>
        <w:bottom w:val="none" w:sz="0" w:space="0" w:color="auto"/>
        <w:right w:val="none" w:sz="0" w:space="0" w:color="auto"/>
      </w:divBdr>
    </w:div>
    <w:div w:id="541208004">
      <w:bodyDiv w:val="1"/>
      <w:marLeft w:val="0"/>
      <w:marRight w:val="0"/>
      <w:marTop w:val="0"/>
      <w:marBottom w:val="0"/>
      <w:divBdr>
        <w:top w:val="none" w:sz="0" w:space="0" w:color="auto"/>
        <w:left w:val="none" w:sz="0" w:space="0" w:color="auto"/>
        <w:bottom w:val="none" w:sz="0" w:space="0" w:color="auto"/>
        <w:right w:val="none" w:sz="0" w:space="0" w:color="auto"/>
      </w:divBdr>
    </w:div>
    <w:div w:id="796609544">
      <w:bodyDiv w:val="1"/>
      <w:marLeft w:val="0"/>
      <w:marRight w:val="0"/>
      <w:marTop w:val="0"/>
      <w:marBottom w:val="0"/>
      <w:divBdr>
        <w:top w:val="none" w:sz="0" w:space="0" w:color="auto"/>
        <w:left w:val="none" w:sz="0" w:space="0" w:color="auto"/>
        <w:bottom w:val="none" w:sz="0" w:space="0" w:color="auto"/>
        <w:right w:val="none" w:sz="0" w:space="0" w:color="auto"/>
      </w:divBdr>
    </w:div>
    <w:div w:id="840973746">
      <w:bodyDiv w:val="1"/>
      <w:marLeft w:val="0"/>
      <w:marRight w:val="0"/>
      <w:marTop w:val="0"/>
      <w:marBottom w:val="0"/>
      <w:divBdr>
        <w:top w:val="none" w:sz="0" w:space="0" w:color="auto"/>
        <w:left w:val="none" w:sz="0" w:space="0" w:color="auto"/>
        <w:bottom w:val="none" w:sz="0" w:space="0" w:color="auto"/>
        <w:right w:val="none" w:sz="0" w:space="0" w:color="auto"/>
      </w:divBdr>
    </w:div>
    <w:div w:id="865362278">
      <w:bodyDiv w:val="1"/>
      <w:marLeft w:val="0"/>
      <w:marRight w:val="0"/>
      <w:marTop w:val="0"/>
      <w:marBottom w:val="0"/>
      <w:divBdr>
        <w:top w:val="none" w:sz="0" w:space="0" w:color="auto"/>
        <w:left w:val="none" w:sz="0" w:space="0" w:color="auto"/>
        <w:bottom w:val="none" w:sz="0" w:space="0" w:color="auto"/>
        <w:right w:val="none" w:sz="0" w:space="0" w:color="auto"/>
      </w:divBdr>
    </w:div>
    <w:div w:id="1114397877">
      <w:bodyDiv w:val="1"/>
      <w:marLeft w:val="0"/>
      <w:marRight w:val="0"/>
      <w:marTop w:val="0"/>
      <w:marBottom w:val="0"/>
      <w:divBdr>
        <w:top w:val="none" w:sz="0" w:space="0" w:color="auto"/>
        <w:left w:val="none" w:sz="0" w:space="0" w:color="auto"/>
        <w:bottom w:val="none" w:sz="0" w:space="0" w:color="auto"/>
        <w:right w:val="none" w:sz="0" w:space="0" w:color="auto"/>
      </w:divBdr>
    </w:div>
    <w:div w:id="1280333792">
      <w:bodyDiv w:val="1"/>
      <w:marLeft w:val="0"/>
      <w:marRight w:val="0"/>
      <w:marTop w:val="0"/>
      <w:marBottom w:val="0"/>
      <w:divBdr>
        <w:top w:val="none" w:sz="0" w:space="0" w:color="auto"/>
        <w:left w:val="none" w:sz="0" w:space="0" w:color="auto"/>
        <w:bottom w:val="none" w:sz="0" w:space="0" w:color="auto"/>
        <w:right w:val="none" w:sz="0" w:space="0" w:color="auto"/>
      </w:divBdr>
      <w:divsChild>
        <w:div w:id="574901882">
          <w:marLeft w:val="0"/>
          <w:marRight w:val="0"/>
          <w:marTop w:val="0"/>
          <w:marBottom w:val="0"/>
          <w:divBdr>
            <w:top w:val="none" w:sz="0" w:space="0" w:color="auto"/>
            <w:left w:val="none" w:sz="0" w:space="0" w:color="auto"/>
            <w:bottom w:val="none" w:sz="0" w:space="0" w:color="auto"/>
            <w:right w:val="none" w:sz="0" w:space="0" w:color="auto"/>
          </w:divBdr>
          <w:divsChild>
            <w:div w:id="1767381675">
              <w:marLeft w:val="0"/>
              <w:marRight w:val="0"/>
              <w:marTop w:val="0"/>
              <w:marBottom w:val="0"/>
              <w:divBdr>
                <w:top w:val="none" w:sz="0" w:space="0" w:color="auto"/>
                <w:left w:val="none" w:sz="0" w:space="0" w:color="auto"/>
                <w:bottom w:val="none" w:sz="0" w:space="0" w:color="auto"/>
                <w:right w:val="none" w:sz="0" w:space="0" w:color="auto"/>
              </w:divBdr>
              <w:divsChild>
                <w:div w:id="435290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603477">
          <w:marLeft w:val="0"/>
          <w:marRight w:val="0"/>
          <w:marTop w:val="0"/>
          <w:marBottom w:val="0"/>
          <w:divBdr>
            <w:top w:val="none" w:sz="0" w:space="0" w:color="auto"/>
            <w:left w:val="none" w:sz="0" w:space="0" w:color="auto"/>
            <w:bottom w:val="none" w:sz="0" w:space="0" w:color="auto"/>
            <w:right w:val="none" w:sz="0" w:space="0" w:color="auto"/>
          </w:divBdr>
          <w:divsChild>
            <w:div w:id="1029718733">
              <w:marLeft w:val="0"/>
              <w:marRight w:val="0"/>
              <w:marTop w:val="0"/>
              <w:marBottom w:val="0"/>
              <w:divBdr>
                <w:top w:val="none" w:sz="0" w:space="0" w:color="auto"/>
                <w:left w:val="none" w:sz="0" w:space="0" w:color="auto"/>
                <w:bottom w:val="none" w:sz="0" w:space="0" w:color="auto"/>
                <w:right w:val="none" w:sz="0" w:space="0" w:color="auto"/>
              </w:divBdr>
              <w:divsChild>
                <w:div w:id="53597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68664">
          <w:marLeft w:val="0"/>
          <w:marRight w:val="0"/>
          <w:marTop w:val="0"/>
          <w:marBottom w:val="0"/>
          <w:divBdr>
            <w:top w:val="none" w:sz="0" w:space="0" w:color="auto"/>
            <w:left w:val="none" w:sz="0" w:space="0" w:color="auto"/>
            <w:bottom w:val="none" w:sz="0" w:space="0" w:color="auto"/>
            <w:right w:val="none" w:sz="0" w:space="0" w:color="auto"/>
          </w:divBdr>
          <w:divsChild>
            <w:div w:id="1594237266">
              <w:marLeft w:val="0"/>
              <w:marRight w:val="0"/>
              <w:marTop w:val="0"/>
              <w:marBottom w:val="0"/>
              <w:divBdr>
                <w:top w:val="none" w:sz="0" w:space="0" w:color="auto"/>
                <w:left w:val="none" w:sz="0" w:space="0" w:color="auto"/>
                <w:bottom w:val="none" w:sz="0" w:space="0" w:color="auto"/>
                <w:right w:val="none" w:sz="0" w:space="0" w:color="auto"/>
              </w:divBdr>
              <w:divsChild>
                <w:div w:id="1129588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086594">
          <w:marLeft w:val="0"/>
          <w:marRight w:val="0"/>
          <w:marTop w:val="0"/>
          <w:marBottom w:val="0"/>
          <w:divBdr>
            <w:top w:val="none" w:sz="0" w:space="0" w:color="auto"/>
            <w:left w:val="none" w:sz="0" w:space="0" w:color="auto"/>
            <w:bottom w:val="none" w:sz="0" w:space="0" w:color="auto"/>
            <w:right w:val="none" w:sz="0" w:space="0" w:color="auto"/>
          </w:divBdr>
        </w:div>
      </w:divsChild>
    </w:div>
    <w:div w:id="1499270792">
      <w:bodyDiv w:val="1"/>
      <w:marLeft w:val="0"/>
      <w:marRight w:val="0"/>
      <w:marTop w:val="0"/>
      <w:marBottom w:val="0"/>
      <w:divBdr>
        <w:top w:val="none" w:sz="0" w:space="0" w:color="auto"/>
        <w:left w:val="none" w:sz="0" w:space="0" w:color="auto"/>
        <w:bottom w:val="none" w:sz="0" w:space="0" w:color="auto"/>
        <w:right w:val="none" w:sz="0" w:space="0" w:color="auto"/>
      </w:divBdr>
    </w:div>
    <w:div w:id="1517233080">
      <w:bodyDiv w:val="1"/>
      <w:marLeft w:val="0"/>
      <w:marRight w:val="0"/>
      <w:marTop w:val="0"/>
      <w:marBottom w:val="0"/>
      <w:divBdr>
        <w:top w:val="none" w:sz="0" w:space="0" w:color="auto"/>
        <w:left w:val="none" w:sz="0" w:space="0" w:color="auto"/>
        <w:bottom w:val="none" w:sz="0" w:space="0" w:color="auto"/>
        <w:right w:val="none" w:sz="0" w:space="0" w:color="auto"/>
      </w:divBdr>
      <w:divsChild>
        <w:div w:id="511648416">
          <w:marLeft w:val="0"/>
          <w:marRight w:val="0"/>
          <w:marTop w:val="0"/>
          <w:marBottom w:val="0"/>
          <w:divBdr>
            <w:top w:val="none" w:sz="0" w:space="0" w:color="auto"/>
            <w:left w:val="none" w:sz="0" w:space="0" w:color="auto"/>
            <w:bottom w:val="none" w:sz="0" w:space="0" w:color="auto"/>
            <w:right w:val="none" w:sz="0" w:space="0" w:color="auto"/>
          </w:divBdr>
        </w:div>
      </w:divsChild>
    </w:div>
    <w:div w:id="15886179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xJuFwOQht+UGlQrzCjT+zRgVZw==">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i3AIKCnRleHQvcGxhaW4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qGyIVMTA1NDk4ODUxNTQ4NDM1ODE3MjA4KAA4ADDQmoDKpDM40JqAyqQzSiEKCnRleHQvcGxhaW4SE3cgemHFgsSFY3puaWt1IG5yIDFaDDR1MzlpYmxkbmdqNnICIAB4AJoBBggAEAAYAKoB0AI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IuoBCgp0ZXh0L3BsYWlu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270662D-BF51-4D54-93B9-01BB29D6E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Pages>
  <Words>3857</Words>
  <Characters>23148</Characters>
  <Application>Microsoft Office Word</Application>
  <DocSecurity>0</DocSecurity>
  <Lines>192</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Rujner Piotr</dc:creator>
  <cp:lastModifiedBy>Augustyniak Aleksandra</cp:lastModifiedBy>
  <cp:revision>2</cp:revision>
  <cp:lastPrinted>2026-05-15T05:53:00Z</cp:lastPrinted>
  <dcterms:created xsi:type="dcterms:W3CDTF">2026-06-08T11:04:00Z</dcterms:created>
  <dcterms:modified xsi:type="dcterms:W3CDTF">2026-06-08T11:04:00Z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0x010100F958D057CF954748872F1025C65F3884</vt:lpwstr>
  </property>
  <property fmtid="{D5CDD505-2E9C-101B-9397-08002B2CF9AE}" pid="3" name="MediaServiceImageTags">
    <vt:lpwstr/>
  </property>
</Properties>
</file>